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PHÒNG</w:t>
      </w:r>
      <w:r>
        <w:rPr>
          <w:rFonts w:ascii="Times New Roman" w:hAnsi="Times New Roman"/>
          <w:b/>
          <w:bCs/>
          <w:lang w:val="vi-VN"/>
        </w:rPr>
        <w:t xml:space="preserve"> GD</w:t>
      </w:r>
      <w:r>
        <w:rPr>
          <w:rFonts w:ascii="Times New Roman" w:hAnsi="Times New Roman"/>
          <w:b/>
          <w:bCs/>
        </w:rPr>
        <w:t>&amp;</w:t>
      </w:r>
      <w:r>
        <w:rPr>
          <w:rFonts w:ascii="Times New Roman" w:hAnsi="Times New Roman"/>
          <w:b/>
          <w:bCs/>
          <w:lang w:val="vi-VN"/>
        </w:rPr>
        <w:t xml:space="preserve"> ĐT</w:t>
      </w:r>
      <w:r>
        <w:rPr>
          <w:rFonts w:ascii="Times New Roman" w:hAnsi="Times New Roman"/>
          <w:b/>
          <w:bCs/>
        </w:rPr>
        <w:t xml:space="preserve"> ĐẠI LỘC</w:t>
      </w:r>
    </w:p>
    <w:p>
      <w:pPr>
        <w:jc w:val="both"/>
        <w:rPr>
          <w:rFonts w:hint="default" w:ascii="Times New Roman" w:hAnsi="Times New Roman"/>
          <w:b/>
          <w:bCs/>
          <w:lang w:val="vi-VN"/>
        </w:rPr>
      </w:pPr>
      <w:r>
        <w:rPr>
          <w:rFonts w:ascii="Times New Roman" w:hAnsi="Times New Roman"/>
          <w:b/>
          <w:bCs/>
        </w:rPr>
        <w:t>TRƯỜNG THCS</w:t>
      </w:r>
      <w:r>
        <w:rPr>
          <w:rFonts w:hint="default" w:ascii="Times New Roman" w:hAnsi="Times New Roman"/>
          <w:b/>
          <w:bCs/>
          <w:lang w:val="vi-VN"/>
        </w:rPr>
        <w:t xml:space="preserve">KIM ĐỒNG </w:t>
      </w:r>
      <w:bookmarkStart w:id="1" w:name="_GoBack"/>
      <w:bookmarkEnd w:id="1"/>
    </w:p>
    <w:p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BẢN ĐẶC TẢ VÀ ĐỀ KIỂM TRA CUỐI HỌC KỲ II</w:t>
      </w:r>
    </w:p>
    <w:p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NĂM HỌC 2023-2024</w:t>
      </w:r>
    </w:p>
    <w:p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Môn: Nghệ</w:t>
      </w:r>
      <w:r>
        <w:rPr>
          <w:rFonts w:ascii="Times New Roman" w:hAnsi="Times New Roman"/>
          <w:b/>
          <w:bCs/>
          <w:lang w:val="vi-VN"/>
        </w:rPr>
        <w:t xml:space="preserve"> thuật</w:t>
      </w:r>
      <w:r>
        <w:rPr>
          <w:rFonts w:ascii="Times New Roman" w:hAnsi="Times New Roman"/>
          <w:b/>
          <w:bCs/>
        </w:rPr>
        <w:t>- Lớp 6</w:t>
      </w:r>
    </w:p>
    <w:p>
      <w:pPr>
        <w:jc w:val="center"/>
        <w:rPr>
          <w:rFonts w:ascii="Times New Roman" w:hAnsi="Times New Roman"/>
          <w:b/>
          <w:bCs/>
          <w:lang w:val="vi-VN"/>
        </w:rPr>
      </w:pPr>
      <w:r>
        <w:rPr>
          <w:rFonts w:ascii="Times New Roman" w:hAnsi="Times New Roman"/>
          <w:b/>
          <w:bCs/>
          <w:lang w:val="vi-VN"/>
        </w:rPr>
        <w:t>Thời gian: 45 phút</w:t>
      </w:r>
    </w:p>
    <w:p>
      <w:pPr>
        <w:rPr>
          <w:rFonts w:ascii="Times New Roman" w:hAnsi="Times New Roman"/>
          <w:b/>
          <w:bCs/>
        </w:rPr>
      </w:pPr>
    </w:p>
    <w:p>
      <w:pPr>
        <w:rPr>
          <w:rFonts w:ascii="Times New Roman" w:hAnsi="Times New Roman"/>
          <w:b/>
          <w:bCs/>
          <w:lang w:val="vi-VN"/>
        </w:rPr>
      </w:pPr>
      <w:r>
        <w:rPr>
          <w:rFonts w:ascii="Times New Roman" w:hAnsi="Times New Roman"/>
          <w:b/>
          <w:bCs/>
        </w:rPr>
        <w:t>A</w:t>
      </w:r>
      <w:r>
        <w:rPr>
          <w:rFonts w:ascii="Times New Roman" w:hAnsi="Times New Roman"/>
          <w:b/>
          <w:bCs/>
          <w:lang w:val="vi-VN"/>
        </w:rPr>
        <w:t>. Phân môn Mỹ Thuật</w:t>
      </w:r>
    </w:p>
    <w:p>
      <w:pPr>
        <w:tabs>
          <w:tab w:val="left" w:pos="2325"/>
          <w:tab w:val="left" w:pos="6649"/>
        </w:tabs>
        <w:spacing w:line="312" w:lineRule="auto"/>
        <w:rPr>
          <w:rFonts w:ascii="Times New Roman" w:hAnsi="Times New Roman" w:eastAsia="Calibri"/>
          <w:b/>
          <w:bCs/>
          <w:color w:val="203864" w:themeColor="accent5" w:themeShade="80"/>
          <w:sz w:val="26"/>
          <w:szCs w:val="26"/>
        </w:rPr>
      </w:pPr>
      <w:r>
        <w:rPr>
          <w:rFonts w:ascii="Times New Roman" w:hAnsi="Times New Roman" w:eastAsia="Calibri"/>
          <w:b/>
          <w:bCs/>
        </w:rPr>
        <w:t>I. BẢN ĐẶC TẢ ĐƠN VỊ KIẾN THỨC MỨC ĐỘ ĐÁNH GIÁ KIỂM TRA CUỐI HỌC KÌ II, LỚP 6</w:t>
      </w:r>
    </w:p>
    <w:tbl>
      <w:tblPr>
        <w:tblStyle w:val="5"/>
        <w:tblW w:w="148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6"/>
        <w:gridCol w:w="4820"/>
        <w:gridCol w:w="7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2706" w:type="dxa"/>
          </w:tcPr>
          <w:p>
            <w:pPr>
              <w:tabs>
                <w:tab w:val="left" w:pos="2325"/>
                <w:tab w:val="left" w:pos="6649"/>
              </w:tabs>
              <w:spacing w:line="31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kern w:val="24"/>
              </w:rPr>
              <w:t>Nội dung kiểm tra</w:t>
            </w:r>
          </w:p>
        </w:tc>
        <w:tc>
          <w:tcPr>
            <w:tcW w:w="4820" w:type="dxa"/>
          </w:tcPr>
          <w:p>
            <w:pPr>
              <w:tabs>
                <w:tab w:val="left" w:pos="2325"/>
                <w:tab w:val="left" w:pos="6649"/>
              </w:tabs>
              <w:spacing w:line="31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kern w:val="24"/>
              </w:rPr>
              <w:t>Đơn vị kiến thức</w:t>
            </w:r>
          </w:p>
        </w:tc>
        <w:tc>
          <w:tcPr>
            <w:tcW w:w="7287" w:type="dxa"/>
          </w:tcPr>
          <w:p>
            <w:pPr>
              <w:tabs>
                <w:tab w:val="left" w:pos="2325"/>
                <w:tab w:val="left" w:pos="6649"/>
              </w:tabs>
              <w:spacing w:line="31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kern w:val="24"/>
              </w:rPr>
              <w:t>Mức độ đánh giá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2706" w:type="dxa"/>
          </w:tcPr>
          <w:p>
            <w:pPr>
              <w:tabs>
                <w:tab w:val="left" w:pos="2325"/>
                <w:tab w:val="left" w:pos="6649"/>
              </w:tabs>
              <w:spacing w:line="312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kern w:val="24"/>
              </w:rPr>
              <w:t>Mĩ thuật tạo hình</w:t>
            </w:r>
          </w:p>
        </w:tc>
        <w:tc>
          <w:tcPr>
            <w:tcW w:w="4820" w:type="dxa"/>
          </w:tcPr>
          <w:p>
            <w:pPr>
              <w:tabs>
                <w:tab w:val="left" w:pos="2325"/>
                <w:tab w:val="left" w:pos="664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kern w:val="24"/>
                <w:sz w:val="26"/>
                <w:szCs w:val="26"/>
              </w:rPr>
              <w:t>Yếu tố, nguyên lí tạo hình</w:t>
            </w:r>
          </w:p>
          <w:p>
            <w:pPr>
              <w:tabs>
                <w:tab w:val="left" w:pos="2325"/>
                <w:tab w:val="left" w:pos="664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kern w:val="24"/>
                <w:sz w:val="26"/>
                <w:szCs w:val="26"/>
              </w:rPr>
              <w:t>Lựa chọn, kết hợp:</w:t>
            </w:r>
          </w:p>
          <w:p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Yếu tố tạo hình:</w:t>
            </w:r>
          </w:p>
          <w:p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Chấm, nét, hình, khối, màu sắc, đậm nhạt, chất cảm, không gian.</w:t>
            </w:r>
          </w:p>
          <w:p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Nguyên lí tạo hình:</w:t>
            </w:r>
          </w:p>
          <w:p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Cân bằng, tương phản, lặp lại, nhịp điệu, nhấn mạnh, chuyển động, tỉ lệ, hài hoà.</w:t>
            </w:r>
          </w:p>
          <w:p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Thể loại:</w:t>
            </w:r>
          </w:p>
          <w:p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Tạo hình ngôi nhà 3D</w:t>
            </w:r>
          </w:p>
          <w:p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Hoạt động thực hành và thảo luận:</w:t>
            </w:r>
          </w:p>
          <w:p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Thực hành sáng tạo sản phẩm mô hình mĩ thuật 3D.</w:t>
            </w:r>
          </w:p>
          <w:p>
            <w:pPr>
              <w:tabs>
                <w:tab w:val="left" w:pos="2325"/>
                <w:tab w:val="left" w:pos="6649"/>
              </w:tabs>
              <w:spacing w:line="312" w:lineRule="auto"/>
              <w:jc w:val="both"/>
              <w:rPr>
                <w:rFonts w:ascii="Times New Roman" w:hAnsi="Times New Roman"/>
                <w:sz w:val="26"/>
                <w:lang w:val="vi-VN"/>
              </w:rPr>
            </w:pPr>
            <w:r>
              <w:rPr>
                <w:rFonts w:ascii="Times New Roman" w:hAnsi="Times New Roman"/>
                <w:bCs/>
                <w:kern w:val="24"/>
                <w:sz w:val="26"/>
                <w:szCs w:val="26"/>
              </w:rPr>
              <w:t>- Sản phẩm thực hành của HS.</w:t>
            </w:r>
          </w:p>
          <w:p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Định hướng chủ đề: </w:t>
            </w:r>
          </w:p>
          <w:p>
            <w:pPr>
              <w:spacing w:after="60"/>
              <w:ind w:right="57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- Văn hoá, xã hội.</w:t>
            </w:r>
          </w:p>
          <w:p>
            <w:pPr>
              <w:tabs>
                <w:tab w:val="left" w:pos="2325"/>
                <w:tab w:val="left" w:pos="664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287" w:type="dxa"/>
          </w:tcPr>
          <w:p>
            <w:pPr>
              <w:tabs>
                <w:tab w:val="left" w:pos="2325"/>
                <w:tab w:val="left" w:pos="664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kern w:val="24"/>
                <w:sz w:val="26"/>
                <w:szCs w:val="26"/>
              </w:rPr>
              <w:t xml:space="preserve">Nhận biết: </w:t>
            </w:r>
          </w:p>
          <w:p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-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Xác định được</w:t>
            </w: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nội dung</w:t>
            </w: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chủ đề</w:t>
            </w:r>
            <w:r>
              <w:rPr>
                <w:rFonts w:ascii="Times New Roman" w:hAnsi="Times New Roman"/>
                <w:iCs/>
                <w:sz w:val="26"/>
                <w:szCs w:val="26"/>
                <w:lang w:val="vi-VN"/>
              </w:rPr>
              <w:t xml:space="preserve"> sản phẩm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mô hình ngôi nhà 3D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bằng vật liệu đã qua sử dụng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- Thể hiện được các loại vật liệu phù hợp để tạo nên sản phẩm.</w:t>
            </w:r>
          </w:p>
          <w:p>
            <w:pPr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Thông hiểu: </w:t>
            </w:r>
          </w:p>
          <w:p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Nêu được cách kết hợp các hình, khối của vật liệu đã qua sử để tạo mô hình ngôi nhà 3D.</w:t>
            </w:r>
          </w:p>
          <w:p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Theme="minorEastAsia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Biết cách sử dụng và lựa chọn một số chất liệu, vật liệu trong thực hành, sáng tạo. </w:t>
            </w:r>
          </w:p>
          <w:p>
            <w:pPr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Vận dụng: </w:t>
            </w:r>
          </w:p>
          <w:p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Vận dụng được một số yếu tố tạo hình: hình, khối, màu sắc, đậm nhạt và một số nguyên lí tạo hình: cân bằng, tương phản, tỉ lệ để thực hành tạo sản phẩm.</w:t>
            </w:r>
          </w:p>
          <w:p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Tạo được sản phẩm mô hình ngôi nhà 3D từ các vật liệu đã qua sử dụng. </w:t>
            </w:r>
          </w:p>
          <w:p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Nhận xét, đánh giá được sản phẩm ngôi nhà 3D  của cá nhân và của nhóm.</w:t>
            </w:r>
          </w:p>
          <w:p>
            <w:pPr>
              <w:tabs>
                <w:tab w:val="left" w:pos="2325"/>
                <w:tab w:val="left" w:pos="664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kern w:val="24"/>
                <w:sz w:val="26"/>
                <w:szCs w:val="26"/>
              </w:rPr>
              <w:t xml:space="preserve">Vận dụng cao: </w:t>
            </w:r>
            <w:r>
              <w:rPr>
                <w:rFonts w:ascii="Times New Roman" w:hAnsi="Times New Roman"/>
                <w:b/>
                <w:color w:val="0718B9"/>
                <w:sz w:val="26"/>
                <w:szCs w:val="26"/>
              </w:rPr>
              <w:t xml:space="preserve"> </w:t>
            </w:r>
          </w:p>
          <w:p>
            <w:pPr>
              <w:jc w:val="both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Chia sẻ được sản phẩm của cá nhân/nhóm về cách tạo được sản phẩm, ứng dụng của sản phẩm vào trong cuộc sống.</w:t>
            </w:r>
          </w:p>
          <w:p>
            <w:pPr>
              <w:tabs>
                <w:tab w:val="left" w:pos="2325"/>
                <w:tab w:val="left" w:pos="664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Chia sẻ được thông điệp bảo vệ môi trường thông qua sản phẩm.</w:t>
            </w:r>
          </w:p>
        </w:tc>
      </w:tr>
    </w:tbl>
    <w:p>
      <w:pPr>
        <w:tabs>
          <w:tab w:val="left" w:pos="2325"/>
          <w:tab w:val="left" w:pos="6649"/>
        </w:tabs>
        <w:spacing w:line="312" w:lineRule="auto"/>
        <w:jc w:val="both"/>
        <w:rPr>
          <w:rFonts w:ascii="Times New Roman" w:hAnsi="Times New Roman" w:eastAsia="Calibri"/>
          <w:b/>
          <w:bCs/>
          <w:color w:val="203864" w:themeColor="accent5" w:themeShade="80"/>
          <w:sz w:val="26"/>
          <w:szCs w:val="26"/>
        </w:rPr>
      </w:pPr>
    </w:p>
    <w:p>
      <w:pPr>
        <w:tabs>
          <w:tab w:val="left" w:pos="2325"/>
          <w:tab w:val="left" w:pos="6649"/>
        </w:tabs>
        <w:spacing w:line="312" w:lineRule="auto"/>
        <w:jc w:val="both"/>
        <w:rPr>
          <w:rFonts w:ascii="Times New Roman" w:hAnsi="Times New Roman" w:eastAsia="Calibri"/>
          <w:b/>
          <w:bCs/>
          <w:color w:val="203864" w:themeColor="accent5" w:themeShade="80"/>
          <w:sz w:val="26"/>
          <w:szCs w:val="26"/>
        </w:rPr>
      </w:pPr>
    </w:p>
    <w:p>
      <w:pPr>
        <w:tabs>
          <w:tab w:val="left" w:pos="2325"/>
          <w:tab w:val="left" w:pos="6649"/>
        </w:tabs>
        <w:spacing w:line="312" w:lineRule="auto"/>
        <w:rPr>
          <w:rFonts w:ascii="Times New Roman" w:hAnsi="Times New Roman" w:eastAsia="Calibri"/>
          <w:b/>
          <w:bCs/>
        </w:rPr>
      </w:pPr>
      <w:r>
        <w:rPr>
          <w:rFonts w:ascii="Times New Roman" w:hAnsi="Times New Roman" w:eastAsia="Calibri"/>
          <w:b/>
          <w:bCs/>
        </w:rPr>
        <w:t>II. ĐỀ KIỂM TRA</w:t>
      </w:r>
      <w:r>
        <w:rPr>
          <w:rFonts w:ascii="Times New Roman" w:hAnsi="Times New Roman" w:eastAsia="Calibri"/>
          <w:b/>
          <w:bCs/>
          <w:lang w:val="vi-VN"/>
        </w:rPr>
        <w:t xml:space="preserve"> </w:t>
      </w:r>
      <w:r>
        <w:rPr>
          <w:rFonts w:ascii="Times New Roman" w:hAnsi="Times New Roman" w:eastAsia="Calibri"/>
          <w:b/>
          <w:bCs/>
        </w:rPr>
        <w:t xml:space="preserve">CUỐI HKII </w:t>
      </w:r>
    </w:p>
    <w:p>
      <w:pPr>
        <w:pStyle w:val="4"/>
        <w:spacing w:before="0" w:after="0"/>
        <w:rPr>
          <w:sz w:val="26"/>
          <w:szCs w:val="26"/>
        </w:rPr>
      </w:pPr>
      <w:r>
        <w:rPr>
          <w:b/>
          <w:bCs/>
          <w:color w:val="000000" w:themeColor="text1"/>
          <w:kern w:val="24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1. Nội dung </w:t>
      </w:r>
      <w:r>
        <w:rPr>
          <w:b/>
          <w:bCs/>
          <w:color w:val="000000" w:themeColor="text1"/>
          <w:kern w:val="24"/>
          <w:sz w:val="26"/>
          <w:szCs w:val="26"/>
          <w14:textFill>
            <w14:solidFill>
              <w14:schemeClr w14:val="tx1"/>
            </w14:solidFill>
          </w14:textFill>
        </w:rPr>
        <w:t>đề</w:t>
      </w:r>
      <w:r>
        <w:rPr>
          <w:b/>
          <w:bCs/>
          <w:color w:val="000000" w:themeColor="text1"/>
          <w:kern w:val="24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: </w:t>
      </w:r>
    </w:p>
    <w:p>
      <w:pPr>
        <w:rPr>
          <w:rFonts w:ascii="Times New Roman" w:hAnsi="Times New Roman"/>
          <w:bCs/>
          <w:sz w:val="26"/>
          <w:szCs w:val="26"/>
        </w:rPr>
      </w:pPr>
      <w:r>
        <w:rPr>
          <w:bCs/>
          <w:color w:val="000000" w:themeColor="text1"/>
          <w:kern w:val="24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b/>
          <w:bCs/>
          <w:color w:val="000000" w:themeColor="text1"/>
          <w:kern w:val="24"/>
          <w:sz w:val="26"/>
          <w:szCs w:val="26"/>
          <w14:textFill>
            <w14:solidFill>
              <w14:schemeClr w14:val="tx1"/>
            </w14:solidFill>
          </w14:textFill>
        </w:rPr>
        <w:t>Câu 1:</w:t>
      </w:r>
      <w:r>
        <w:rPr>
          <w:rFonts w:ascii="Times New Roman" w:hAnsi="Times New Roman"/>
          <w:bCs/>
          <w:color w:val="000000" w:themeColor="text1"/>
          <w:kern w:val="24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bCs/>
          <w:iCs/>
          <w:sz w:val="26"/>
          <w:szCs w:val="26"/>
          <w:lang w:val="vi-VN"/>
        </w:rPr>
        <w:t>Em hãy</w:t>
      </w:r>
      <w:r>
        <w:rPr>
          <w:rFonts w:ascii="Times New Roman" w:hAnsi="Times New Roman"/>
          <w:bCs/>
          <w:iCs/>
          <w:sz w:val="26"/>
          <w:szCs w:val="26"/>
        </w:rPr>
        <w:t xml:space="preserve"> tạo một mô hình ngôi nhà 3D bằng vật liệu đã qua sử dụng.</w:t>
      </w:r>
    </w:p>
    <w:p>
      <w:pPr>
        <w:pStyle w:val="4"/>
        <w:spacing w:before="0" w:after="0"/>
        <w:rPr>
          <w:bCs/>
          <w:color w:val="000000" w:themeColor="text1"/>
          <w:kern w:val="24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kern w:val="24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b/>
          <w:bCs/>
          <w:color w:val="000000" w:themeColor="text1"/>
          <w:kern w:val="24"/>
          <w:sz w:val="26"/>
          <w:szCs w:val="26"/>
          <w14:textFill>
            <w14:solidFill>
              <w14:schemeClr w14:val="tx1"/>
            </w14:solidFill>
          </w14:textFill>
        </w:rPr>
        <w:t>Câu 2:</w:t>
      </w:r>
      <w:r>
        <w:rPr>
          <w:bCs/>
          <w:color w:val="000000" w:themeColor="text1"/>
          <w:kern w:val="24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  <w:r>
        <w:rPr>
          <w:iCs/>
          <w:color w:val="000000" w:themeColor="text1"/>
          <w:sz w:val="26"/>
          <w:szCs w:val="26"/>
          <w:lang w:val="vi"/>
          <w14:textFill>
            <w14:solidFill>
              <w14:schemeClr w14:val="tx1"/>
            </w14:solidFill>
          </w14:textFill>
        </w:rPr>
        <w:t>Viết</w:t>
      </w:r>
      <w:r>
        <w:rPr>
          <w:i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một số thông tin giới thiệu về sản phẩm em đã tạo được </w:t>
      </w:r>
      <w:r>
        <w:rPr>
          <w:i/>
          <w:i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(tên sản phẩm, chất liệu, cách tạo sản phẩm,</w:t>
      </w:r>
      <w:r>
        <w:rPr>
          <w:iCs/>
          <w:sz w:val="26"/>
          <w:szCs w:val="26"/>
        </w:rPr>
        <w:t xml:space="preserve"> yếu tố và nguyên lí tạo hình được thể hiện trên sản phẩm</w:t>
      </w:r>
      <w:r>
        <w:rPr>
          <w:i/>
          <w:i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…).</w:t>
      </w:r>
      <w:r>
        <w:rPr>
          <w:i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FF0000"/>
          <w:kern w:val="24"/>
          <w:sz w:val="26"/>
          <w:szCs w:val="26"/>
        </w:rPr>
        <w:t xml:space="preserve"> </w:t>
      </w:r>
    </w:p>
    <w:p>
      <w:pPr>
        <w:pStyle w:val="4"/>
        <w:spacing w:before="0" w:after="0"/>
        <w:rPr>
          <w:sz w:val="26"/>
          <w:szCs w:val="26"/>
        </w:rPr>
      </w:pPr>
      <w:r>
        <w:rPr>
          <w:b/>
          <w:bCs/>
          <w:color w:val="000000" w:themeColor="text1"/>
          <w:kern w:val="24"/>
          <w:sz w:val="26"/>
          <w:szCs w:val="26"/>
          <w14:textFill>
            <w14:solidFill>
              <w14:schemeClr w14:val="tx1"/>
            </w14:solidFill>
          </w14:textFill>
        </w:rPr>
        <w:t>2.</w:t>
      </w:r>
      <w:r>
        <w:rPr>
          <w:b/>
          <w:bCs/>
          <w:color w:val="000000" w:themeColor="text1"/>
          <w:kern w:val="24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 Yêu cầu:</w:t>
      </w:r>
    </w:p>
    <w:p>
      <w:pPr>
        <w:pStyle w:val="4"/>
        <w:spacing w:before="0" w:after="0"/>
        <w:ind w:firstLine="720"/>
        <w:jc w:val="both"/>
        <w:rPr>
          <w:sz w:val="26"/>
          <w:szCs w:val="26"/>
        </w:rPr>
      </w:pPr>
      <w:r>
        <w:rPr>
          <w:color w:val="000000" w:themeColor="text1"/>
          <w:kern w:val="24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- Hình thức: Tạo hình</w:t>
      </w:r>
      <w:r>
        <w:rPr>
          <w:color w:val="000000" w:themeColor="text1"/>
          <w:kern w:val="24"/>
          <w:sz w:val="26"/>
          <w:szCs w:val="26"/>
          <w14:textFill>
            <w14:solidFill>
              <w14:schemeClr w14:val="tx1"/>
            </w14:solidFill>
          </w14:textFill>
        </w:rPr>
        <w:t xml:space="preserve"> 3D </w:t>
      </w:r>
      <w:r>
        <w:rPr>
          <w:iCs/>
          <w:color w:val="000000" w:themeColor="text1"/>
          <w:sz w:val="26"/>
          <w:szCs w:val="26"/>
          <w:lang w:val="vi"/>
          <w14:textFill>
            <w14:solidFill>
              <w14:schemeClr w14:val="tx1"/>
            </w14:solidFill>
          </w14:textFill>
        </w:rPr>
        <w:t>(</w:t>
      </w:r>
      <w:r>
        <w:rPr>
          <w:i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có thể kết hợp vẽ với in hoặc cắt dán, xé dán).</w:t>
      </w:r>
      <w:r>
        <w:rPr>
          <w:color w:val="000000" w:themeColor="text1"/>
          <w:kern w:val="24"/>
          <w:sz w:val="26"/>
          <w:szCs w:val="26"/>
          <w14:textFill>
            <w14:solidFill>
              <w14:schemeClr w14:val="tx1"/>
            </w14:solidFill>
          </w14:textFill>
        </w:rPr>
        <w:t>.</w:t>
      </w:r>
    </w:p>
    <w:p>
      <w:pPr>
        <w:pStyle w:val="4"/>
        <w:spacing w:before="0" w:after="0"/>
        <w:jc w:val="both"/>
        <w:rPr>
          <w:sz w:val="26"/>
          <w:szCs w:val="26"/>
        </w:rPr>
      </w:pPr>
      <w:r>
        <w:rPr>
          <w:color w:val="000000" w:themeColor="text1"/>
          <w:kern w:val="24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kern w:val="24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- Chất liệu</w:t>
      </w:r>
      <w:r>
        <w:rPr>
          <w:color w:val="000000" w:themeColor="text1"/>
          <w:kern w:val="24"/>
          <w:sz w:val="26"/>
          <w:szCs w:val="26"/>
          <w14:textFill>
            <w14:solidFill>
              <w14:schemeClr w14:val="tx1"/>
            </w14:solidFill>
          </w14:textFill>
        </w:rPr>
        <w:t>, vật liệu</w:t>
      </w:r>
      <w:r>
        <w:rPr>
          <w:color w:val="000000" w:themeColor="text1"/>
          <w:kern w:val="24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: </w:t>
      </w:r>
      <w:r>
        <w:rPr>
          <w:color w:val="000000" w:themeColor="text1"/>
          <w:kern w:val="24"/>
          <w:sz w:val="26"/>
          <w:szCs w:val="26"/>
          <w14:textFill>
            <w14:solidFill>
              <w14:schemeClr w14:val="tx1"/>
            </w14:solidFill>
          </w14:textFill>
        </w:rPr>
        <w:t>Tự chọn. (</w:t>
      </w:r>
      <w:r>
        <w:rPr>
          <w:color w:val="000000" w:themeColor="text1"/>
          <w:kern w:val="24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giấy bìa màu hoặc </w:t>
      </w:r>
      <w:r>
        <w:rPr>
          <w:color w:val="000000" w:themeColor="text1"/>
          <w:kern w:val="24"/>
          <w:sz w:val="26"/>
          <w:szCs w:val="26"/>
          <w14:textFill>
            <w14:solidFill>
              <w14:schemeClr w14:val="tx1"/>
            </w14:solidFill>
          </w14:textFill>
        </w:rPr>
        <w:t>các vật liệu đã qua sử dụng thân thiện với môi trường và đảm bảo an toàn vệ sinh).</w:t>
      </w:r>
    </w:p>
    <w:p>
      <w:pPr>
        <w:pStyle w:val="4"/>
        <w:spacing w:before="0" w:after="0"/>
        <w:jc w:val="both"/>
        <w:rPr>
          <w:sz w:val="26"/>
          <w:szCs w:val="26"/>
        </w:rPr>
      </w:pPr>
      <w:r>
        <w:rPr>
          <w:color w:val="000000" w:themeColor="text1"/>
          <w:kern w:val="24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kern w:val="24"/>
          <w:sz w:val="26"/>
          <w:szCs w:val="26"/>
          <w14:textFill>
            <w14:solidFill>
              <w14:schemeClr w14:val="tx1"/>
            </w14:solidFill>
          </w14:textFill>
        </w:rPr>
        <w:t>- Kích thước: Tự chọn.</w:t>
      </w:r>
    </w:p>
    <w:p>
      <w:pPr>
        <w:tabs>
          <w:tab w:val="left" w:pos="2325"/>
          <w:tab w:val="left" w:pos="6649"/>
        </w:tabs>
        <w:spacing w:line="312" w:lineRule="auto"/>
        <w:rPr>
          <w:rFonts w:ascii="Times New Roman" w:hAnsi="Times New Roman" w:eastAsia="Calibri"/>
          <w:b/>
          <w:bCs/>
        </w:rPr>
      </w:pPr>
    </w:p>
    <w:p>
      <w:pPr>
        <w:tabs>
          <w:tab w:val="left" w:pos="2325"/>
          <w:tab w:val="left" w:pos="6649"/>
        </w:tabs>
        <w:spacing w:line="312" w:lineRule="auto"/>
        <w:rPr>
          <w:rFonts w:ascii="Times New Roman" w:hAnsi="Times New Roman" w:eastAsia="Calibri"/>
          <w:b/>
          <w:bCs/>
        </w:rPr>
      </w:pPr>
      <w:r>
        <w:rPr>
          <w:rFonts w:ascii="Times New Roman" w:hAnsi="Times New Roman" w:eastAsia="Calibri"/>
          <w:b/>
          <w:bCs/>
        </w:rPr>
        <w:t xml:space="preserve">III. HƯỚNG DẪN ĐÁNH GIÁ THEO TIÊU CHÍ </w:t>
      </w:r>
      <w:bookmarkStart w:id="0" w:name="_Hlk90588586"/>
    </w:p>
    <w:tbl>
      <w:tblPr>
        <w:tblStyle w:val="5"/>
        <w:tblW w:w="147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07"/>
        <w:gridCol w:w="10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3807" w:type="dxa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lang w:val="vi-VN"/>
              </w:rPr>
            </w:pPr>
            <w:r>
              <w:rPr>
                <w:rFonts w:ascii="Times New Roman" w:hAnsi="Times New Roman"/>
                <w:b/>
                <w:bCs/>
                <w:lang w:val="vi-VN"/>
              </w:rPr>
              <w:t>Nội dung</w:t>
            </w:r>
          </w:p>
        </w:tc>
        <w:tc>
          <w:tcPr>
            <w:tcW w:w="10902" w:type="dxa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lang w:val="vi-VN"/>
              </w:rPr>
            </w:pPr>
            <w:r>
              <w:rPr>
                <w:rFonts w:ascii="Times New Roman" w:hAnsi="Times New Roman"/>
                <w:b/>
                <w:bCs/>
                <w:lang w:val="vi-VN"/>
              </w:rPr>
              <w:t>Tiêu chí đánh giá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1" w:hRule="atLeast"/>
        </w:trPr>
        <w:tc>
          <w:tcPr>
            <w:tcW w:w="3807" w:type="dxa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lang w:val="vi-VN"/>
              </w:rPr>
              <w:t xml:space="preserve">Mĩ thuật </w:t>
            </w:r>
            <w:r>
              <w:rPr>
                <w:rFonts w:ascii="Times New Roman" w:hAnsi="Times New Roman"/>
                <w:b/>
                <w:bCs/>
              </w:rPr>
              <w:t>tạo hình</w:t>
            </w:r>
          </w:p>
        </w:tc>
        <w:tc>
          <w:tcPr>
            <w:tcW w:w="10902" w:type="dxa"/>
          </w:tcPr>
          <w:p>
            <w:pPr>
              <w:spacing w:before="60" w:after="60" w:line="276" w:lineRule="auto"/>
              <w:ind w:right="57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1.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Xác định được</w:t>
            </w: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nội dung</w:t>
            </w: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chủ đề</w:t>
            </w:r>
            <w:r>
              <w:rPr>
                <w:rFonts w:ascii="Times New Roman" w:hAnsi="Times New Roman"/>
                <w:iCs/>
                <w:sz w:val="26"/>
                <w:szCs w:val="26"/>
                <w:lang w:val="vi-VN"/>
              </w:rPr>
              <w:t xml:space="preserve"> sản phẩm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mô hình ngôi nhà 3D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bằng vật liệu đã qua sử dụng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>
            <w:pPr>
              <w:spacing w:before="60" w:after="60" w:line="276" w:lineRule="auto"/>
              <w:ind w:left="58" w:right="57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Theme="minorEastAsia"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Times New Roman" w:hAnsi="Times New Roman" w:eastAsiaTheme="minorEastAsia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Theme="minorEastAsia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Lựa chọn và kết hợp được chất liệu/vật liệu phù hợp với hình thức thực hành thể hiện (có thể kết hợp </w:t>
            </w:r>
            <w:r>
              <w:rPr>
                <w:rFonts w:ascii="Times New Roman" w:hAnsi="Times New Roman"/>
                <w:i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in hoặc cắt dán, xé dán</w:t>
            </w:r>
            <w:r>
              <w:rPr>
                <w:rFonts w:ascii="Times New Roman" w:hAnsi="Times New Roman" w:eastAsiaTheme="minorEastAsia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 cắt</w:t>
            </w:r>
            <w:r>
              <w:rPr>
                <w:rFonts w:ascii="Times New Roman" w:hAnsi="Times New Roman" w:eastAsiaTheme="minorEastAsia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) trên sản phẩm </w:t>
            </w:r>
            <w:r>
              <w:rPr>
                <w:rFonts w:ascii="Times New Roman" w:hAnsi="Times New Roman" w:eastAsiaTheme="minorEastAsia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>mô hình ngôi nhà 3D.</w:t>
            </w:r>
          </w:p>
          <w:p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sz w:val="26"/>
              </w:rPr>
              <w:t xml:space="preserve">Tạo được sản phẩm mô hình ngôi nhà 3D từ các vật liệu đã qua sử dụng.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Vận dụng được một số yếu tố tạo hình: </w:t>
            </w:r>
            <w:r>
              <w:rPr>
                <w:rFonts w:ascii="Times New Roman" w:hAnsi="Times New Roman"/>
                <w:sz w:val="26"/>
                <w:szCs w:val="26"/>
              </w:rPr>
              <w:t>hình, khối, màu sắc, đậm nhạt và một số nguyên lí tạo hình: cân bằng, tương phản, tỉ lệ để tạo sản phẩm.</w:t>
            </w:r>
          </w:p>
          <w:p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4. Giới thiệu, </w:t>
            </w:r>
            <w:r>
              <w:rPr>
                <w:rFonts w:ascii="Times New Roman" w:hAnsi="Times New Roman"/>
                <w:sz w:val="26"/>
              </w:rPr>
              <w:t>nhận xét,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đánh giá</w:t>
            </w:r>
            <w:r>
              <w:rPr>
                <w:rFonts w:ascii="Times New Roman" w:hAnsi="Times New Roman"/>
                <w:sz w:val="26"/>
              </w:rPr>
              <w:t xml:space="preserve"> được sản phẩm mô hình ngôi nhà 3D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5. Chia sẻ được tính ứng dụng của sản phẩm thiết kế vào thực tế cuộc sống và chia sẻ thông điệp bảo vệ môi trường thông qua sản phẩm.</w:t>
            </w:r>
          </w:p>
        </w:tc>
      </w:tr>
    </w:tbl>
    <w:p>
      <w:pPr>
        <w:tabs>
          <w:tab w:val="left" w:pos="2325"/>
          <w:tab w:val="left" w:pos="6649"/>
        </w:tabs>
        <w:spacing w:line="312" w:lineRule="auto"/>
        <w:jc w:val="center"/>
        <w:rPr>
          <w:rFonts w:ascii="Times New Roman" w:hAnsi="Times New Roman" w:eastAsia="Calibri"/>
          <w:b/>
          <w:bCs/>
          <w:lang w:val="vi-VN"/>
        </w:rPr>
      </w:pPr>
    </w:p>
    <w:tbl>
      <w:tblPr>
        <w:tblStyle w:val="5"/>
        <w:tblW w:w="147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8"/>
        <w:gridCol w:w="108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8" w:type="dxa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lang w:val="vi-VN"/>
              </w:rPr>
            </w:pPr>
            <w:r>
              <w:rPr>
                <w:rFonts w:ascii="Times New Roman" w:hAnsi="Times New Roman"/>
                <w:b/>
                <w:bCs/>
                <w:lang w:val="vi-VN"/>
              </w:rPr>
              <w:t>Nội dung kiểm tra đánh giá</w:t>
            </w:r>
          </w:p>
        </w:tc>
        <w:tc>
          <w:tcPr>
            <w:tcW w:w="10881" w:type="dxa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lang w:val="vi-VN"/>
              </w:rPr>
            </w:pPr>
            <w:r>
              <w:rPr>
                <w:rFonts w:ascii="Times New Roman" w:hAnsi="Times New Roman"/>
                <w:b/>
                <w:bCs/>
                <w:lang w:val="vi-VN"/>
              </w:rPr>
              <w:t>Hướng dẫn đánh giá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8" w:type="dxa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lang w:val="vi-VN"/>
              </w:rPr>
              <w:t xml:space="preserve">Mĩ thuật </w:t>
            </w:r>
            <w:r>
              <w:rPr>
                <w:rFonts w:ascii="Times New Roman" w:hAnsi="Times New Roman"/>
                <w:b/>
                <w:bCs/>
              </w:rPr>
              <w:t>tạo hình</w:t>
            </w:r>
          </w:p>
        </w:tc>
        <w:tc>
          <w:tcPr>
            <w:tcW w:w="10881" w:type="dxa"/>
          </w:tcPr>
          <w:p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Đạt: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HS đạt được ít nhất 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tiêu chí (1,2</w:t>
            </w:r>
            <w:r>
              <w:rPr>
                <w:rFonts w:ascii="Times New Roman" w:hAnsi="Times New Roman"/>
                <w:sz w:val="26"/>
                <w:szCs w:val="26"/>
              </w:rPr>
              <w:t>,3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) trở lên</w:t>
            </w:r>
          </w:p>
          <w:p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Chưa đạt: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>HS chỉ đạt được tiêu chí 1, tiêu chí 2 hoặc cả hai tiêu chí 1 và 2 trong bảng tiêu chí đánh giá.</w:t>
            </w:r>
          </w:p>
        </w:tc>
      </w:tr>
    </w:tbl>
    <w:p>
      <w:pPr>
        <w:tabs>
          <w:tab w:val="left" w:pos="2325"/>
          <w:tab w:val="left" w:pos="6649"/>
        </w:tabs>
        <w:spacing w:line="312" w:lineRule="auto"/>
        <w:rPr>
          <w:rFonts w:ascii="Times New Roman" w:hAnsi="Times New Roman" w:eastAsia="Calibri"/>
          <w:b/>
          <w:bCs/>
        </w:rPr>
      </w:pPr>
    </w:p>
    <w:p>
      <w:pPr>
        <w:tabs>
          <w:tab w:val="left" w:pos="2325"/>
          <w:tab w:val="left" w:pos="6649"/>
        </w:tabs>
        <w:spacing w:line="312" w:lineRule="auto"/>
        <w:rPr>
          <w:rFonts w:ascii="Times New Roman" w:hAnsi="Times New Roman" w:eastAsia="Calibri"/>
          <w:b/>
          <w:bCs/>
        </w:rPr>
      </w:pPr>
    </w:p>
    <w:p>
      <w:pPr>
        <w:tabs>
          <w:tab w:val="left" w:pos="2325"/>
          <w:tab w:val="left" w:pos="6649"/>
        </w:tabs>
        <w:spacing w:line="312" w:lineRule="auto"/>
        <w:rPr>
          <w:rFonts w:ascii="Times New Roman" w:hAnsi="Times New Roman" w:eastAsia="Calibri"/>
          <w:b/>
          <w:bCs/>
          <w:lang w:val="vi-VN"/>
        </w:rPr>
      </w:pPr>
      <w:r>
        <w:rPr>
          <w:rFonts w:ascii="Times New Roman" w:hAnsi="Times New Roman" w:eastAsia="Calibri"/>
          <w:b/>
          <w:bCs/>
        </w:rPr>
        <w:t xml:space="preserve">IV. </w:t>
      </w:r>
      <w:r>
        <w:rPr>
          <w:rFonts w:ascii="Times New Roman" w:hAnsi="Times New Roman" w:eastAsia="Calibri"/>
          <w:b/>
          <w:bCs/>
          <w:lang w:val="vi-VN"/>
        </w:rPr>
        <w:t>PHIẾU ĐÁNH GIÁ THEO TIÊU CHÍ</w:t>
      </w:r>
    </w:p>
    <w:tbl>
      <w:tblPr>
        <w:tblStyle w:val="5"/>
        <w:tblW w:w="14459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6"/>
        <w:gridCol w:w="2694"/>
        <w:gridCol w:w="2693"/>
        <w:gridCol w:w="3260"/>
        <w:gridCol w:w="3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126" w:type="dxa"/>
            <w:vMerge w:val="restart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NỘI DUNG</w:t>
            </w:r>
          </w:p>
        </w:tc>
        <w:tc>
          <w:tcPr>
            <w:tcW w:w="12333" w:type="dxa"/>
            <w:gridSpan w:val="4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MỨC ĐỘ ĐÁNH GIÁ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0" w:hRule="atLeast"/>
        </w:trPr>
        <w:tc>
          <w:tcPr>
            <w:tcW w:w="2126" w:type="dxa"/>
            <w:vMerge w:val="continue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1.NHẬN BIẾT</w:t>
            </w:r>
          </w:p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(40%)</w:t>
            </w:r>
          </w:p>
        </w:tc>
        <w:tc>
          <w:tcPr>
            <w:tcW w:w="2693" w:type="dxa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2.THÔNG HIỂU</w:t>
            </w:r>
          </w:p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(30%)</w:t>
            </w:r>
          </w:p>
        </w:tc>
        <w:tc>
          <w:tcPr>
            <w:tcW w:w="3260" w:type="dxa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3.VẬN DỤNG</w:t>
            </w:r>
          </w:p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(20%)</w:t>
            </w:r>
          </w:p>
        </w:tc>
        <w:tc>
          <w:tcPr>
            <w:tcW w:w="3686" w:type="dxa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4.VẬN DỤNG CAO</w:t>
            </w:r>
          </w:p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(10%)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2" w:hRule="atLeast"/>
        </w:trPr>
        <w:tc>
          <w:tcPr>
            <w:tcW w:w="2126" w:type="dxa"/>
            <w:vMerge w:val="restart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vi-VN"/>
              </w:rPr>
              <w:t>Quan sát và nhận thức thẩm mĩ</w:t>
            </w:r>
          </w:p>
        </w:tc>
        <w:tc>
          <w:tcPr>
            <w:tcW w:w="2694" w:type="dxa"/>
          </w:tcPr>
          <w:p>
            <w:pPr>
              <w:shd w:val="clear" w:color="auto" w:fill="FFFFFF" w:themeFill="background1"/>
              <w:spacing w:before="24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Biết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được một số yếu tố </w:t>
            </w:r>
            <w:r>
              <w:rPr>
                <w:rFonts w:ascii="Times New Roman" w:hAnsi="Times New Roman"/>
                <w:sz w:val="26"/>
                <w:szCs w:val="26"/>
              </w:rPr>
              <w:t>tạo hình: Hình, khối, màu sắc sản phẩm mô hình ngôi nhà 3D.</w:t>
            </w:r>
          </w:p>
        </w:tc>
        <w:tc>
          <w:tcPr>
            <w:tcW w:w="2693" w:type="dxa"/>
          </w:tcPr>
          <w:p>
            <w:pPr>
              <w:shd w:val="clear" w:color="auto" w:fill="FFFFFF" w:themeFill="background1"/>
              <w:spacing w:before="24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Hiểu biết về cách sử dụng và lựa chọn chất liệu/vật liệu để tạo ra một sản phẩm mô hình ngôi nhà 3D.</w:t>
            </w:r>
          </w:p>
        </w:tc>
        <w:tc>
          <w:tcPr>
            <w:tcW w:w="3260" w:type="dxa"/>
          </w:tcPr>
          <w:p>
            <w:pPr>
              <w:shd w:val="clear" w:color="auto" w:fill="FFFFFF" w:themeFill="background1"/>
              <w:tabs>
                <w:tab w:val="left" w:pos="2325"/>
                <w:tab w:val="left" w:pos="6649"/>
              </w:tabs>
              <w:spacing w:before="24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Thể hiện được hiểu biết về </w:t>
            </w:r>
            <w:r>
              <w:rPr>
                <w:rFonts w:ascii="Times New Roman" w:hAnsi="Times New Roman"/>
                <w:bCs/>
                <w:kern w:val="24"/>
                <w:sz w:val="26"/>
                <w:szCs w:val="26"/>
              </w:rPr>
              <w:t>nguyên lí tạo hình cân bằng, tỉ lệ, hài hoà,…vào thực hành, sáng tạo sản phẩm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mô hình ngôi nhà 3D</w:t>
            </w:r>
            <w:r>
              <w:rPr>
                <w:rFonts w:ascii="Times New Roman" w:hAnsi="Times New Roman"/>
                <w:bCs/>
                <w:kern w:val="24"/>
                <w:sz w:val="26"/>
                <w:szCs w:val="26"/>
              </w:rPr>
              <w:t>.</w:t>
            </w:r>
          </w:p>
        </w:tc>
        <w:tc>
          <w:tcPr>
            <w:tcW w:w="3686" w:type="dxa"/>
          </w:tcPr>
          <w:p>
            <w:pPr>
              <w:shd w:val="clear" w:color="auto" w:fill="FFFFFF" w:themeFill="background1"/>
              <w:spacing w:before="24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Thể hiện được thông tin giới thiệu về sản phẩm mô hình ngôi nhà 3D</w:t>
            </w:r>
            <w:r>
              <w:rPr>
                <w:rFonts w:ascii="Times New Roman" w:hAnsi="Times New Roman"/>
                <w:bCs/>
                <w:kern w:val="24"/>
                <w:sz w:val="26"/>
                <w:szCs w:val="26"/>
              </w:rPr>
              <w:t>.</w:t>
            </w:r>
          </w:p>
          <w:p>
            <w:pPr>
              <w:shd w:val="clear" w:color="auto" w:fill="FFFFFF" w:themeFill="background1"/>
              <w:spacing w:before="24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2126" w:type="dxa"/>
            <w:vMerge w:val="continue"/>
          </w:tcPr>
          <w:p>
            <w:pPr>
              <w:jc w:val="center"/>
              <w:rPr>
                <w:rFonts w:ascii="Times New Roman" w:hAnsi="Times New Roman"/>
                <w:b/>
                <w:bCs/>
                <w:lang w:val="vi-VN"/>
              </w:rPr>
            </w:pPr>
          </w:p>
        </w:tc>
        <w:tc>
          <w:tcPr>
            <w:tcW w:w="2694" w:type="dxa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10%</w:t>
            </w:r>
          </w:p>
        </w:tc>
        <w:tc>
          <w:tcPr>
            <w:tcW w:w="2693" w:type="dxa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10%</w:t>
            </w:r>
          </w:p>
        </w:tc>
        <w:tc>
          <w:tcPr>
            <w:tcW w:w="3260" w:type="dxa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5%</w:t>
            </w:r>
          </w:p>
        </w:tc>
        <w:tc>
          <w:tcPr>
            <w:tcW w:w="3686" w:type="dxa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2" w:hRule="atLeast"/>
        </w:trPr>
        <w:tc>
          <w:tcPr>
            <w:tcW w:w="2126" w:type="dxa"/>
            <w:vMerge w:val="restart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vi-VN"/>
              </w:rPr>
              <w:t>Sáng tạo và ứng dụng thẩm mĩ</w:t>
            </w:r>
          </w:p>
        </w:tc>
        <w:tc>
          <w:tcPr>
            <w:tcW w:w="2694" w:type="dxa"/>
          </w:tcPr>
          <w:p>
            <w:pPr>
              <w:shd w:val="clear" w:color="auto" w:fill="FFFFFF" w:themeFill="background1"/>
              <w:spacing w:before="24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kern w:val="24"/>
                <w:sz w:val="26"/>
                <w:szCs w:val="26"/>
              </w:rPr>
              <w:t>Lựa chọn được hình, khối, màu sắc phù hợp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để tạo sản phẩm mô hình ngôi nhà 3D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>
            <w:pPr>
              <w:shd w:val="clear" w:color="auto" w:fill="FFFFFF" w:themeFill="background1"/>
              <w:spacing w:before="24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>
            <w:pPr>
              <w:shd w:val="clear" w:color="auto" w:fill="FFFFFF" w:themeFill="background1"/>
              <w:spacing w:before="24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kern w:val="24"/>
                <w:sz w:val="26"/>
                <w:szCs w:val="26"/>
              </w:rPr>
              <w:t>Lựa chọn được chất liệu, vật liệu  phù hợp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để tạo sản phẩm mô hình ngôi nhà 3D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>
            <w:pPr>
              <w:shd w:val="clear" w:color="auto" w:fill="FFFFFF" w:themeFill="background1"/>
              <w:spacing w:before="24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3260" w:type="dxa"/>
          </w:tcPr>
          <w:p>
            <w:pPr>
              <w:ind w:right="57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ind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Tạo được sản phẩm mô hình ngôi nhà 3D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thể hiện được việc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vận dụng được một số yếu tố tạo hình: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hình, khối, màu sắc, đậm nhạt và một số nguyên lí tạo hình: cân bằng, tương phản, tỉ lệ để tạo sản phẩm </w:t>
            </w:r>
            <w:r>
              <w:rPr>
                <w:rFonts w:ascii="Times New Roman" w:hAnsi="Times New Roman"/>
                <w:bCs/>
                <w:kern w:val="24"/>
                <w:sz w:val="26"/>
                <w:szCs w:val="26"/>
              </w:rPr>
              <w:t>đảm bảo tính thẩm mĩ.</w:t>
            </w:r>
          </w:p>
        </w:tc>
        <w:tc>
          <w:tcPr>
            <w:tcW w:w="3686" w:type="dxa"/>
          </w:tcPr>
          <w:p>
            <w:pPr>
              <w:shd w:val="clear" w:color="auto" w:fill="FFFFFF" w:themeFill="background1"/>
              <w:spacing w:before="24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Thể hiện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được sự phù hợp về hình khối, màu sắc, tỉ lệ, hài hòa trên sản phẩm mô hình ngôi nhà 3D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>
            <w:pPr>
              <w:shd w:val="clear" w:color="auto" w:fill="FFFFFF" w:themeFill="background1"/>
              <w:spacing w:before="24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126" w:type="dxa"/>
            <w:vMerge w:val="continue"/>
          </w:tcPr>
          <w:p>
            <w:pPr>
              <w:rPr>
                <w:rFonts w:ascii="Times New Roman" w:hAnsi="Times New Roman"/>
                <w:b/>
                <w:bCs/>
                <w:lang w:val="vi-VN"/>
              </w:rPr>
            </w:pPr>
          </w:p>
        </w:tc>
        <w:tc>
          <w:tcPr>
            <w:tcW w:w="2694" w:type="dxa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20%</w:t>
            </w:r>
          </w:p>
        </w:tc>
        <w:tc>
          <w:tcPr>
            <w:tcW w:w="2693" w:type="dxa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15%</w:t>
            </w:r>
          </w:p>
        </w:tc>
        <w:tc>
          <w:tcPr>
            <w:tcW w:w="3260" w:type="dxa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10%</w:t>
            </w:r>
          </w:p>
        </w:tc>
        <w:tc>
          <w:tcPr>
            <w:tcW w:w="3686" w:type="dxa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6" w:hRule="atLeast"/>
        </w:trPr>
        <w:tc>
          <w:tcPr>
            <w:tcW w:w="2126" w:type="dxa"/>
            <w:vMerge w:val="restart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vi-VN"/>
              </w:rPr>
              <w:t>Phân tích và đánh giá thẩm mĩ</w:t>
            </w:r>
          </w:p>
        </w:tc>
        <w:tc>
          <w:tcPr>
            <w:tcW w:w="2694" w:type="dxa"/>
          </w:tcPr>
          <w:p>
            <w:pPr>
              <w:shd w:val="clear" w:color="auto" w:fill="FFFFFF" w:themeFill="background1"/>
              <w:spacing w:before="24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Giới thiệu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được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một số thông tin về sản phẩm mô hình ngôi nhà 3D.</w:t>
            </w:r>
          </w:p>
        </w:tc>
        <w:tc>
          <w:tcPr>
            <w:tcW w:w="2693" w:type="dxa"/>
          </w:tcPr>
          <w:p>
            <w:pPr>
              <w:shd w:val="clear" w:color="auto" w:fill="FFFFFF" w:themeFill="background1"/>
              <w:spacing w:before="24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Giới thiệu chất liệu thực hành tạo sản phẩm mô hình ngôi nhà 3D.</w:t>
            </w:r>
          </w:p>
          <w:p>
            <w:pPr>
              <w:shd w:val="clear" w:color="auto" w:fill="FFFFFF" w:themeFill="background1"/>
              <w:tabs>
                <w:tab w:val="left" w:pos="2235"/>
              </w:tabs>
              <w:spacing w:before="24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</w:p>
        </w:tc>
        <w:tc>
          <w:tcPr>
            <w:tcW w:w="3260" w:type="dxa"/>
          </w:tcPr>
          <w:p>
            <w:pPr>
              <w:shd w:val="clear" w:color="auto" w:fill="FFFFFF" w:themeFill="background1"/>
              <w:spacing w:before="24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kern w:val="24"/>
                <w:sz w:val="26"/>
                <w:szCs w:val="26"/>
              </w:rPr>
              <w:t xml:space="preserve">Chia sẻ được một số thông tin giới thiệu, nhận xét, đánh giá </w:t>
            </w:r>
            <w:r>
              <w:rPr>
                <w:rFonts w:ascii="Times New Roman" w:hAnsi="Times New Roman"/>
                <w:sz w:val="26"/>
                <w:szCs w:val="26"/>
              </w:rPr>
              <w:t>sản phẩm mô hình ngôi nhà 3D thông qua sử dụng các yếu tố (khối, hình, màu,…) và nguyên lí tạo hình.</w:t>
            </w:r>
          </w:p>
        </w:tc>
        <w:tc>
          <w:tcPr>
            <w:tcW w:w="3686" w:type="dxa"/>
          </w:tcPr>
          <w:p>
            <w:pPr>
              <w:shd w:val="clear" w:color="auto" w:fill="FFFFFF" w:themeFill="background1"/>
              <w:tabs>
                <w:tab w:val="left" w:pos="2325"/>
                <w:tab w:val="left" w:pos="6649"/>
              </w:tabs>
              <w:jc w:val="both"/>
              <w:rPr>
                <w:rFonts w:ascii="Times New Roman" w:hAnsi="Times New Roman"/>
                <w:bCs/>
                <w:kern w:val="24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kern w:val="24"/>
                <w:sz w:val="26"/>
                <w:szCs w:val="26"/>
              </w:rPr>
              <w:t xml:space="preserve"> </w:t>
            </w:r>
          </w:p>
          <w:p>
            <w:pPr>
              <w:shd w:val="clear" w:color="auto" w:fill="FFFFFF" w:themeFill="background1"/>
              <w:tabs>
                <w:tab w:val="left" w:pos="2325"/>
                <w:tab w:val="left" w:pos="6649"/>
              </w:tabs>
              <w:jc w:val="both"/>
              <w:rPr>
                <w:rFonts w:ascii="Times New Roman" w:hAnsi="Times New Roman"/>
                <w:bCs/>
                <w:kern w:val="24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kern w:val="24"/>
                <w:sz w:val="26"/>
                <w:szCs w:val="26"/>
              </w:rPr>
              <w:t xml:space="preserve">Biết được tính ứng dụng sản phẩm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mô hình ngôi nhà 3D </w:t>
            </w:r>
            <w:r>
              <w:rPr>
                <w:rFonts w:ascii="Times New Roman" w:hAnsi="Times New Roman"/>
                <w:bCs/>
                <w:kern w:val="24"/>
                <w:sz w:val="26"/>
                <w:szCs w:val="26"/>
                <w:lang w:val="vi-VN"/>
              </w:rPr>
              <w:t>.</w:t>
            </w:r>
          </w:p>
          <w:p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kern w:val="24"/>
                <w:sz w:val="26"/>
                <w:szCs w:val="26"/>
              </w:rPr>
              <w:t>Giới thiệu được tính ứng dụng của sản phẩm trong cuộc sống.</w:t>
            </w:r>
            <w:r>
              <w:rPr>
                <w:rFonts w:ascii="Times New Roman" w:hAnsi="Times New Roman"/>
                <w:sz w:val="26"/>
                <w:szCs w:val="26"/>
              </w:rPr>
              <w:t> </w:t>
            </w:r>
          </w:p>
          <w:p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Chia sẻ liên hệ trách nhiệm bản thân với việc bảo vệ môi trường.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126" w:type="dxa"/>
            <w:vMerge w:val="continue"/>
          </w:tcPr>
          <w:p>
            <w:pPr>
              <w:rPr>
                <w:rFonts w:ascii="Times New Roman" w:hAnsi="Times New Roman"/>
                <w:b/>
                <w:bCs/>
                <w:lang w:val="vi-VN"/>
              </w:rPr>
            </w:pPr>
          </w:p>
        </w:tc>
        <w:tc>
          <w:tcPr>
            <w:tcW w:w="2694" w:type="dxa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10%</w:t>
            </w:r>
          </w:p>
        </w:tc>
        <w:tc>
          <w:tcPr>
            <w:tcW w:w="2693" w:type="dxa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5%</w:t>
            </w:r>
          </w:p>
        </w:tc>
        <w:tc>
          <w:tcPr>
            <w:tcW w:w="3260" w:type="dxa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5%</w:t>
            </w:r>
          </w:p>
        </w:tc>
        <w:tc>
          <w:tcPr>
            <w:tcW w:w="3686" w:type="dxa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2126" w:type="dxa"/>
            <w:vMerge w:val="restart"/>
          </w:tcPr>
          <w:p>
            <w:pPr>
              <w:jc w:val="center"/>
              <w:rPr>
                <w:rFonts w:ascii="Times New Roman" w:hAnsi="Times New Roman"/>
              </w:rPr>
            </w:pP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vi-VN"/>
              </w:rPr>
              <w:t>Xếp loại</w:t>
            </w:r>
          </w:p>
        </w:tc>
        <w:tc>
          <w:tcPr>
            <w:tcW w:w="5387" w:type="dxa"/>
            <w:gridSpan w:val="2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vi-VN"/>
              </w:rPr>
              <w:t>Chưa đạt</w:t>
            </w:r>
            <w:r>
              <w:rPr>
                <w:rFonts w:ascii="Times New Roman" w:hAnsi="Times New Roman"/>
                <w:b/>
              </w:rPr>
              <w:t>:&lt;50%</w:t>
            </w:r>
          </w:p>
        </w:tc>
        <w:tc>
          <w:tcPr>
            <w:tcW w:w="3260" w:type="dxa"/>
          </w:tcPr>
          <w:p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</w:tcPr>
          <w:p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" w:hRule="atLeast"/>
        </w:trPr>
        <w:tc>
          <w:tcPr>
            <w:tcW w:w="2126" w:type="dxa"/>
            <w:vMerge w:val="continue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33" w:type="dxa"/>
            <w:gridSpan w:val="4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Đạt: &gt;50%</w:t>
            </w:r>
          </w:p>
        </w:tc>
      </w:tr>
      <w:bookmarkEnd w:id="0"/>
    </w:tbl>
    <w:p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hAnsi="Times New Roman"/>
          <w:bCs/>
          <w:i/>
          <w:sz w:val="26"/>
        </w:rPr>
      </w:pPr>
      <w:r>
        <w:rPr>
          <w:rFonts w:ascii="Times New Roman" w:hAnsi="Times New Roman" w:eastAsia="Calibri"/>
          <w:b/>
        </w:rPr>
        <w:t>B. Phân Môn Âm nhạc 6</w:t>
      </w:r>
    </w:p>
    <w:p>
      <w:pPr>
        <w:ind w:left="284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I. Bản đặc tả đề kiểm tra</w:t>
      </w:r>
    </w:p>
    <w:tbl>
      <w:tblPr>
        <w:tblStyle w:val="5"/>
        <w:tblW w:w="147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1531"/>
        <w:gridCol w:w="3260"/>
        <w:gridCol w:w="7938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2" w:hRule="atLeast"/>
        </w:trPr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40" w:after="40" w:line="252" w:lineRule="auto"/>
              <w:ind w:left="284"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TT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40" w:after="40" w:line="252" w:lineRule="auto"/>
              <w:ind w:left="284"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Nội dung kiến thức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40" w:after="40" w:line="252" w:lineRule="auto"/>
              <w:ind w:left="284"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Đơn vị kiến thức</w:t>
            </w:r>
          </w:p>
        </w:tc>
        <w:tc>
          <w:tcPr>
            <w:tcW w:w="9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40" w:after="40" w:line="252" w:lineRule="auto"/>
              <w:ind w:left="284"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Mức độ đánh giá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spacing w:before="40" w:after="40" w:line="252" w:lineRule="auto"/>
              <w:ind w:left="284" w:firstLine="0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1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spacing w:before="40" w:after="40" w:line="252" w:lineRule="auto"/>
              <w:ind w:left="284" w:firstLine="0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Hát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spacing w:before="40" w:after="40" w:line="252" w:lineRule="auto"/>
              <w:ind w:left="284" w:firstLine="0"/>
              <w:rPr>
                <w:rFonts w:eastAsia="TimesNewRomanPS-BoldMT"/>
                <w:bCs/>
                <w:iCs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Cs/>
                <w:iCs/>
                <w:sz w:val="26"/>
                <w:szCs w:val="26"/>
                <w:lang w:val="en-US"/>
              </w:rPr>
              <w:t xml:space="preserve">- Các bài hát đã học ở chủ đề 5,6,7 và 8 </w:t>
            </w:r>
          </w:p>
          <w:p>
            <w:pPr>
              <w:pStyle w:val="7"/>
              <w:spacing w:before="40" w:after="40" w:line="252" w:lineRule="auto"/>
              <w:ind w:left="284" w:firstLine="0"/>
              <w:rPr>
                <w:rFonts w:eastAsiaTheme="minorHAnsi"/>
                <w:i/>
                <w:iCs/>
                <w:spacing w:val="-6"/>
                <w:sz w:val="26"/>
                <w:szCs w:val="26"/>
              </w:rPr>
            </w:pPr>
            <w:r>
              <w:rPr>
                <w:rFonts w:eastAsia="TimesNewRomanPS-BoldMT"/>
                <w:bCs/>
                <w:iCs/>
                <w:spacing w:val="-14"/>
                <w:sz w:val="26"/>
                <w:szCs w:val="26"/>
                <w:lang w:val="en-US"/>
              </w:rPr>
              <w:t>1.1</w:t>
            </w:r>
            <w:r>
              <w:rPr>
                <w:rFonts w:eastAsiaTheme="minorHAnsi"/>
                <w:i/>
                <w:iCs/>
                <w:spacing w:val="-6"/>
                <w:sz w:val="26"/>
                <w:szCs w:val="26"/>
              </w:rPr>
              <w:t xml:space="preserve"> Mưa rơi  </w:t>
            </w:r>
          </w:p>
          <w:p>
            <w:pPr>
              <w:pStyle w:val="7"/>
              <w:spacing w:before="40" w:after="40" w:line="252" w:lineRule="auto"/>
              <w:ind w:left="284" w:firstLine="0"/>
              <w:rPr>
                <w:rFonts w:eastAsiaTheme="minorHAnsi"/>
                <w:i/>
                <w:iCs/>
                <w:spacing w:val="-6"/>
                <w:sz w:val="26"/>
                <w:szCs w:val="26"/>
              </w:rPr>
            </w:pPr>
            <w:r>
              <w:rPr>
                <w:rFonts w:eastAsia="TimesNewRomanPS-BoldMT"/>
                <w:bCs/>
                <w:iCs/>
                <w:sz w:val="26"/>
                <w:szCs w:val="26"/>
                <w:lang w:val="en-US"/>
              </w:rPr>
              <w:t>1.2</w:t>
            </w:r>
            <w:r>
              <w:rPr>
                <w:rFonts w:eastAsiaTheme="minorHAnsi"/>
                <w:i/>
                <w:iCs/>
                <w:spacing w:val="-6"/>
                <w:sz w:val="26"/>
                <w:szCs w:val="26"/>
              </w:rPr>
              <w:t xml:space="preserve"> Chỉ có một trên đời</w:t>
            </w:r>
          </w:p>
          <w:p>
            <w:pPr>
              <w:pStyle w:val="7"/>
              <w:spacing w:before="40" w:after="40" w:line="252" w:lineRule="auto"/>
              <w:ind w:left="284" w:firstLine="0"/>
              <w:rPr>
                <w:rFonts w:eastAsia="TimesNewRomanPS-BoldMT"/>
                <w:bCs/>
                <w:i/>
                <w:iCs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Cs/>
                <w:iCs/>
                <w:sz w:val="26"/>
                <w:szCs w:val="26"/>
                <w:lang w:val="en-US"/>
              </w:rPr>
              <w:t xml:space="preserve">1.3 </w:t>
            </w:r>
            <w:r>
              <w:rPr>
                <w:rFonts w:eastAsia="TimesNewRomanPS-BoldMT"/>
                <w:bCs/>
                <w:i/>
                <w:iCs/>
                <w:sz w:val="26"/>
                <w:szCs w:val="26"/>
                <w:lang w:val="en-US"/>
              </w:rPr>
              <w:t>Hãy để mặt trời luôn chiếu sáng</w:t>
            </w:r>
          </w:p>
          <w:p>
            <w:pPr>
              <w:pStyle w:val="7"/>
              <w:spacing w:before="40" w:after="40" w:line="252" w:lineRule="auto"/>
              <w:ind w:left="284" w:firstLine="0"/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Cs/>
                <w:iCs/>
                <w:sz w:val="26"/>
                <w:szCs w:val="26"/>
                <w:lang w:val="en-US"/>
              </w:rPr>
              <w:t xml:space="preserve">1.4 </w:t>
            </w:r>
            <w:r>
              <w:rPr>
                <w:rFonts w:eastAsia="TimesNewRomanPS-BoldMT"/>
                <w:bCs/>
                <w:i/>
                <w:iCs/>
                <w:sz w:val="26"/>
                <w:szCs w:val="26"/>
                <w:lang w:val="en-US"/>
              </w:rPr>
              <w:t>Bác Hồ, người cho em tất cả</w:t>
            </w:r>
            <w:r>
              <w:rPr>
                <w:rFonts w:eastAsiaTheme="minorHAnsi"/>
                <w:i/>
                <w:iCs/>
                <w:spacing w:val="-6"/>
                <w:sz w:val="26"/>
                <w:szCs w:val="26"/>
              </w:rPr>
              <w:t xml:space="preserve">  </w:t>
            </w:r>
          </w:p>
          <w:p>
            <w:pPr>
              <w:pStyle w:val="7"/>
              <w:spacing w:before="40" w:after="40" w:line="252" w:lineRule="auto"/>
              <w:ind w:left="284" w:firstLine="0"/>
              <w:rPr>
                <w:rFonts w:eastAsia="TimesNewRomanPS-BoldMT"/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7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Vận dụng</w:t>
            </w:r>
          </w:p>
          <w:p>
            <w:pPr>
              <w:tabs>
                <w:tab w:val="left" w:pos="320"/>
              </w:tabs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Hát đúng cao độ, trường độ, sắc thái. </w:t>
            </w:r>
          </w:p>
          <w:p>
            <w:pPr>
              <w:tabs>
                <w:tab w:val="left" w:pos="320"/>
              </w:tabs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 Hát rõ lời và thuộc lời; biết chủ động lấy hơi; duy trì được tốc độ ổn định.</w:t>
            </w:r>
          </w:p>
          <w:p>
            <w:pPr>
              <w:tabs>
                <w:tab w:val="left" w:pos="319"/>
              </w:tabs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 Nhận biết được câu, đoạn trong bài hát có hình thức rõ ràng.</w:t>
            </w:r>
          </w:p>
          <w:p>
            <w:pPr>
              <w:tabs>
                <w:tab w:val="left" w:pos="320"/>
              </w:tabs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 Biết hát kết hợp gõ đệm; biết điều chỉnh giọng hát để tạo nên sự hài hoà.</w:t>
            </w:r>
          </w:p>
          <w:p>
            <w:pPr>
              <w:tabs>
                <w:tab w:val="left" w:pos="320"/>
              </w:tabs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pacing w:val="-4"/>
                <w:sz w:val="26"/>
                <w:szCs w:val="26"/>
                <w:lang w:val="vi-VN"/>
              </w:rPr>
              <w:t>Vận dụng cao</w:t>
            </w:r>
          </w:p>
          <w:p>
            <w:pPr>
              <w:tabs>
                <w:tab w:val="left" w:pos="320"/>
              </w:tabs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 Biết hát kết hợp vận động hoặc đánh nhịp.</w:t>
            </w:r>
          </w:p>
          <w:p>
            <w:pPr>
              <w:tabs>
                <w:tab w:val="left" w:pos="320"/>
              </w:tabs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 Biết dàn dựng và biểu diễn bài hát ở trong và ngoài nhà trường.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70%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spacing w:before="40" w:after="40" w:line="252" w:lineRule="auto"/>
              <w:ind w:left="284" w:firstLine="0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2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spacing w:before="40" w:after="40" w:line="252" w:lineRule="auto"/>
              <w:ind w:left="284" w:firstLine="0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Đọc nhạc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numPr>
                <w:ilvl w:val="0"/>
                <w:numId w:val="1"/>
              </w:numPr>
              <w:spacing w:before="40" w:after="40" w:line="252" w:lineRule="auto"/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  <w:t>Bài đọc nhạc số 4</w:t>
            </w:r>
          </w:p>
          <w:p>
            <w:pPr>
              <w:pStyle w:val="7"/>
              <w:numPr>
                <w:ilvl w:val="0"/>
                <w:numId w:val="1"/>
              </w:numPr>
              <w:spacing w:before="40" w:after="40" w:line="252" w:lineRule="auto"/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  <w:t>Bài đọc nhạc số 5</w:t>
            </w:r>
          </w:p>
        </w:tc>
        <w:tc>
          <w:tcPr>
            <w:tcW w:w="7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Nhận biết</w:t>
            </w:r>
          </w:p>
          <w:p>
            <w:pPr>
              <w:tabs>
                <w:tab w:val="left" w:pos="320"/>
              </w:tabs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 Đọc đúng tên nốt trong bài đọc nhạc.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Thông hiểu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pacing w:val="-6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  <w:lang w:val="vi-VN"/>
              </w:rPr>
              <w:t>- Giải thích được ý nghĩa của các kí hiệu trong bài đọc nhạc; phân biệt được sự giống nhau hoặc khác nhau của các nét nhạc.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Vận dụng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 Đọc đúng cao độ gam Đô trưởng.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  <w:lang w:val="en-GB"/>
              </w:rPr>
              <w:t xml:space="preserve">Đọc đúng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cao độ và trường độ bài đọc</w:t>
            </w:r>
            <w:r>
              <w:rPr>
                <w:rFonts w:ascii="Times New Roman" w:hAnsi="Times New Roman"/>
                <w:spacing w:val="-8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nhạc.</w:t>
            </w:r>
          </w:p>
          <w:p>
            <w:pPr>
              <w:tabs>
                <w:tab w:val="left" w:pos="320"/>
              </w:tabs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  <w:lang w:val="en-GB"/>
              </w:rPr>
              <w:t>Thể hiện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được tính chất </w:t>
            </w:r>
            <w:r>
              <w:rPr>
                <w:rFonts w:ascii="Times New Roman" w:hAnsi="Times New Roman"/>
                <w:sz w:val="26"/>
                <w:szCs w:val="26"/>
                <w:lang w:val="en-GB"/>
              </w:rPr>
              <w:t xml:space="preserve">âm nhạc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của bài đọc</w:t>
            </w:r>
            <w:r>
              <w:rPr>
                <w:rFonts w:ascii="Times New Roman" w:hAnsi="Times New Roman"/>
                <w:spacing w:val="-11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nhạc. </w:t>
            </w:r>
          </w:p>
          <w:p>
            <w:pPr>
              <w:tabs>
                <w:tab w:val="left" w:pos="320"/>
              </w:tabs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Vận dụng cao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 Biết đọc nhạc kết hợp gõ</w:t>
            </w:r>
            <w:r>
              <w:rPr>
                <w:rFonts w:ascii="Times New Roman" w:hAnsi="Times New Roman"/>
                <w:spacing w:val="-9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đệm</w:t>
            </w:r>
            <w:r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hoặc đánh nhịp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pacing w:val="-1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pacing w:val="-10"/>
                <w:sz w:val="26"/>
                <w:szCs w:val="26"/>
                <w:lang w:val="vi-VN"/>
              </w:rPr>
              <w:t>- Cảm nhận được sự hòa quyện của âm thanh khi đọc nhạc có bè.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40%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30%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20%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spacing w:before="40" w:after="40" w:line="252" w:lineRule="auto"/>
              <w:ind w:left="284" w:firstLine="0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3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spacing w:before="40" w:after="40" w:line="252" w:lineRule="auto"/>
              <w:ind w:left="284" w:firstLine="0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Nhạc cụ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spacing w:before="40" w:after="40" w:line="252" w:lineRule="auto"/>
              <w:ind w:left="284" w:firstLine="0"/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Cs/>
                <w:iCs/>
                <w:sz w:val="26"/>
                <w:szCs w:val="26"/>
                <w:lang w:val="en-US"/>
              </w:rPr>
              <w:t xml:space="preserve">Các bài tập nhạc cụ thể hiện tiết tấu và nhạc cụ thể hiện giai điệu đã học </w:t>
            </w:r>
          </w:p>
        </w:tc>
        <w:tc>
          <w:tcPr>
            <w:tcW w:w="7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GB"/>
              </w:rPr>
              <w:t>Vận dụng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 Thể hiện đúng cao độ, trường độ, sắc thái các bài tập tiết tấu, giai điệu, duy trì được tốc độ ổn định.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 Biết chơi nhạc cụ với hình thức độc tấu.</w:t>
            </w:r>
          </w:p>
          <w:p>
            <w:pPr>
              <w:tabs>
                <w:tab w:val="left" w:pos="320"/>
              </w:tabs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Vận dụng cao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 Biết điều chỉnh cường độ tạo nên sự hài hoà; biểu lộ cảm xúc phù hợp với tính chất âm nhạc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 Biết dàn dựng và biểu diễn nhạc cụ ở trong và ngoài nhà trường với hình thức phù hợp.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70%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30%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</w:p>
        </w:tc>
      </w:tr>
    </w:tbl>
    <w:p>
      <w:pPr>
        <w:ind w:left="284"/>
        <w:rPr>
          <w:rFonts w:ascii="Times New Roman" w:hAnsi="Times New Roman"/>
          <w:b/>
          <w:bCs/>
          <w:sz w:val="26"/>
          <w:szCs w:val="26"/>
        </w:rPr>
      </w:pPr>
    </w:p>
    <w:p>
      <w:pPr>
        <w:ind w:left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II. Đề: </w:t>
      </w:r>
      <w:r>
        <w:rPr>
          <w:rFonts w:ascii="Times New Roman" w:hAnsi="Times New Roman"/>
          <w:sz w:val="26"/>
          <w:szCs w:val="26"/>
          <w:lang w:val="en-GB"/>
        </w:rPr>
        <w:t>HS</w:t>
      </w:r>
      <w:r>
        <w:rPr>
          <w:rFonts w:ascii="Times New Roman" w:hAnsi="Times New Roman"/>
          <w:sz w:val="26"/>
          <w:szCs w:val="26"/>
          <w:lang w:val="vi-VN"/>
        </w:rPr>
        <w:t xml:space="preserve"> chọn một trong ba nội dung sau để kiểm tra, đánh giá</w:t>
      </w:r>
      <w:r>
        <w:rPr>
          <w:rFonts w:ascii="Times New Roman" w:hAnsi="Times New Roman"/>
          <w:sz w:val="26"/>
          <w:szCs w:val="26"/>
        </w:rPr>
        <w:t>:</w:t>
      </w:r>
    </w:p>
    <w:p>
      <w:pPr>
        <w:numPr>
          <w:ilvl w:val="0"/>
          <w:numId w:val="2"/>
        </w:numPr>
        <w:spacing w:line="288" w:lineRule="auto"/>
        <w:ind w:left="284"/>
        <w:contextualSpacing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 w:eastAsiaTheme="minorHAnsi"/>
          <w:b/>
          <w:spacing w:val="-6"/>
          <w:sz w:val="26"/>
          <w:szCs w:val="26"/>
          <w:lang w:val="vi-VN"/>
        </w:rPr>
        <w:t>Hát</w:t>
      </w:r>
      <w:r>
        <w:rPr>
          <w:rFonts w:ascii="Times New Roman" w:hAnsi="Times New Roman" w:eastAsiaTheme="minorHAnsi"/>
          <w:spacing w:val="-6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pacing w:val="-6"/>
          <w:sz w:val="26"/>
          <w:szCs w:val="26"/>
          <w:lang w:val="vi-VN"/>
        </w:rPr>
        <w:t xml:space="preserve">Trình </w:t>
      </w:r>
      <w:r>
        <w:rPr>
          <w:rFonts w:ascii="Times New Roman" w:hAnsi="Times New Roman"/>
          <w:sz w:val="26"/>
          <w:szCs w:val="26"/>
          <w:lang w:val="vi-VN"/>
        </w:rPr>
        <w:t xml:space="preserve">bày 1 trong </w:t>
      </w:r>
      <w:r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  <w:lang w:val="vi-VN"/>
        </w:rPr>
        <w:t xml:space="preserve"> bài hát sau theo hình thức tự chọn: Hát kết hợp động tác phụ họa hoặc vận động cơ thể</w:t>
      </w:r>
    </w:p>
    <w:p>
      <w:pPr>
        <w:numPr>
          <w:ilvl w:val="0"/>
          <w:numId w:val="3"/>
        </w:numPr>
        <w:spacing w:line="288" w:lineRule="auto"/>
        <w:ind w:left="284"/>
        <w:contextualSpacing/>
        <w:rPr>
          <w:rFonts w:ascii="Times New Roman" w:hAnsi="Times New Roman" w:eastAsiaTheme="minorHAnsi"/>
          <w:i/>
          <w:iCs/>
          <w:spacing w:val="-6"/>
          <w:sz w:val="26"/>
          <w:szCs w:val="26"/>
          <w:lang w:val="vi-VN"/>
        </w:rPr>
      </w:pPr>
      <w:r>
        <w:rPr>
          <w:rFonts w:ascii="Times New Roman" w:hAnsi="Times New Roman" w:eastAsiaTheme="minorHAnsi"/>
          <w:i/>
          <w:iCs/>
          <w:spacing w:val="-6"/>
          <w:sz w:val="26"/>
          <w:szCs w:val="26"/>
        </w:rPr>
        <w:t xml:space="preserve">Mưa rơi  </w:t>
      </w:r>
      <w:r>
        <w:rPr>
          <w:rFonts w:ascii="Times New Roman" w:hAnsi="Times New Roman" w:eastAsiaTheme="minorHAnsi"/>
          <w:iCs/>
          <w:spacing w:val="-6"/>
          <w:sz w:val="26"/>
          <w:szCs w:val="26"/>
        </w:rPr>
        <w:t>(Dân ca Khơ- mú)</w:t>
      </w:r>
    </w:p>
    <w:p>
      <w:pPr>
        <w:numPr>
          <w:ilvl w:val="0"/>
          <w:numId w:val="3"/>
        </w:numPr>
        <w:spacing w:line="288" w:lineRule="auto"/>
        <w:ind w:left="284"/>
        <w:contextualSpacing/>
        <w:rPr>
          <w:rFonts w:ascii="Times New Roman" w:hAnsi="Times New Roman" w:eastAsiaTheme="minorHAnsi"/>
          <w:i/>
          <w:iCs/>
          <w:spacing w:val="-6"/>
          <w:sz w:val="26"/>
          <w:szCs w:val="26"/>
          <w:lang w:val="vi-VN"/>
        </w:rPr>
      </w:pPr>
      <w:r>
        <w:rPr>
          <w:rFonts w:ascii="Times New Roman" w:hAnsi="Times New Roman" w:eastAsiaTheme="minorHAnsi"/>
          <w:i/>
          <w:iCs/>
          <w:spacing w:val="-6"/>
          <w:sz w:val="26"/>
          <w:szCs w:val="26"/>
        </w:rPr>
        <w:t xml:space="preserve">Chỉ có một trên đời  </w:t>
      </w:r>
      <w:r>
        <w:rPr>
          <w:rFonts w:ascii="Times New Roman" w:hAnsi="Times New Roman" w:eastAsiaTheme="minorHAnsi"/>
          <w:iCs/>
          <w:spacing w:val="-6"/>
          <w:sz w:val="26"/>
          <w:szCs w:val="26"/>
        </w:rPr>
        <w:t>(Trương Quang Lục)</w:t>
      </w:r>
    </w:p>
    <w:p>
      <w:pPr>
        <w:numPr>
          <w:ilvl w:val="0"/>
          <w:numId w:val="3"/>
        </w:numPr>
        <w:spacing w:line="288" w:lineRule="auto"/>
        <w:ind w:left="284"/>
        <w:contextualSpacing/>
        <w:rPr>
          <w:rFonts w:ascii="Times New Roman" w:hAnsi="Times New Roman" w:eastAsiaTheme="minorHAnsi"/>
          <w:i/>
          <w:iCs/>
          <w:spacing w:val="-6"/>
          <w:sz w:val="26"/>
          <w:szCs w:val="26"/>
          <w:lang w:val="vi-VN"/>
        </w:rPr>
      </w:pPr>
      <w:r>
        <w:rPr>
          <w:rFonts w:ascii="Times New Roman" w:hAnsi="Times New Roman" w:eastAsiaTheme="minorHAnsi"/>
          <w:i/>
          <w:iCs/>
          <w:spacing w:val="-6"/>
          <w:sz w:val="26"/>
          <w:szCs w:val="26"/>
        </w:rPr>
        <w:t>Hãy để mặt trời luôn chiếu sáng (Nhạc Nga – Lời Việt)</w:t>
      </w:r>
    </w:p>
    <w:p>
      <w:pPr>
        <w:numPr>
          <w:ilvl w:val="0"/>
          <w:numId w:val="3"/>
        </w:numPr>
        <w:spacing w:line="288" w:lineRule="auto"/>
        <w:ind w:left="284"/>
        <w:contextualSpacing/>
        <w:rPr>
          <w:rFonts w:ascii="Times New Roman" w:hAnsi="Times New Roman" w:eastAsiaTheme="minorHAnsi"/>
          <w:i/>
          <w:iCs/>
          <w:spacing w:val="-6"/>
          <w:sz w:val="26"/>
          <w:szCs w:val="26"/>
          <w:lang w:val="vi-VN"/>
        </w:rPr>
      </w:pPr>
      <w:r>
        <w:rPr>
          <w:rFonts w:ascii="Times New Roman" w:hAnsi="Times New Roman" w:eastAsiaTheme="minorHAnsi"/>
          <w:i/>
          <w:iCs/>
          <w:spacing w:val="-6"/>
          <w:sz w:val="26"/>
          <w:szCs w:val="26"/>
        </w:rPr>
        <w:t>Bác Hồ, người cho em tất cả (Hoàng Lân – Hoàng Long)</w:t>
      </w:r>
    </w:p>
    <w:p>
      <w:pPr>
        <w:numPr>
          <w:ilvl w:val="0"/>
          <w:numId w:val="2"/>
        </w:numPr>
        <w:spacing w:line="288" w:lineRule="auto"/>
        <w:ind w:left="284"/>
        <w:contextualSpacing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sz w:val="26"/>
          <w:szCs w:val="26"/>
          <w:lang w:val="vi-VN"/>
        </w:rPr>
        <w:t xml:space="preserve">Đọc nhạc: </w:t>
      </w:r>
      <w:r>
        <w:rPr>
          <w:rFonts w:ascii="Times New Roman" w:hAnsi="Times New Roman"/>
          <w:bCs/>
          <w:sz w:val="26"/>
          <w:szCs w:val="26"/>
        </w:rPr>
        <w:t>Chọn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và t</w:t>
      </w:r>
      <w:r>
        <w:rPr>
          <w:rFonts w:ascii="Times New Roman" w:hAnsi="Times New Roman"/>
          <w:sz w:val="26"/>
          <w:szCs w:val="26"/>
          <w:lang w:val="vi-VN"/>
        </w:rPr>
        <w:t xml:space="preserve">rình bày </w:t>
      </w:r>
      <w:r>
        <w:rPr>
          <w:rFonts w:ascii="Times New Roman" w:hAnsi="Times New Roman"/>
          <w:sz w:val="26"/>
          <w:szCs w:val="26"/>
        </w:rPr>
        <w:t xml:space="preserve">1 trong 2 </w:t>
      </w:r>
      <w:r>
        <w:rPr>
          <w:rFonts w:ascii="Times New Roman" w:hAnsi="Times New Roman"/>
          <w:i/>
          <w:sz w:val="26"/>
          <w:szCs w:val="26"/>
          <w:lang w:val="vi-VN"/>
        </w:rPr>
        <w:t xml:space="preserve">Bài đọc nhạc số </w:t>
      </w:r>
      <w:r>
        <w:rPr>
          <w:rFonts w:ascii="Times New Roman" w:hAnsi="Times New Roman"/>
          <w:i/>
          <w:sz w:val="26"/>
          <w:szCs w:val="26"/>
        </w:rPr>
        <w:t xml:space="preserve">4 hoặc bài đọc nhạc số 5 </w:t>
      </w:r>
      <w:r>
        <w:rPr>
          <w:rFonts w:ascii="Times New Roman" w:hAnsi="Times New Roman"/>
          <w:sz w:val="26"/>
          <w:szCs w:val="26"/>
          <w:lang w:val="vi-VN"/>
        </w:rPr>
        <w:t>theo nhóm (4-5 em).</w:t>
      </w:r>
    </w:p>
    <w:p>
      <w:pPr>
        <w:spacing w:line="288" w:lineRule="auto"/>
        <w:ind w:left="284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 -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Đọc nhạc kết hợp vỗ </w:t>
      </w:r>
      <w:r>
        <w:rPr>
          <w:rFonts w:ascii="Times New Roman" w:hAnsi="Times New Roman"/>
          <w:sz w:val="26"/>
          <w:szCs w:val="26"/>
          <w:lang w:val="vi-VN"/>
        </w:rPr>
        <w:t>tay hoặc gõ đệm theo phách, theo nhịp và theo tiết tấu</w:t>
      </w:r>
      <w:r>
        <w:rPr>
          <w:rFonts w:ascii="Times New Roman" w:hAnsi="Times New Roman"/>
          <w:sz w:val="26"/>
          <w:szCs w:val="26"/>
        </w:rPr>
        <w:t>.</w:t>
      </w:r>
    </w:p>
    <w:p>
      <w:pPr>
        <w:spacing w:before="60" w:after="60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3. </w:t>
      </w:r>
      <w:r>
        <w:rPr>
          <w:rFonts w:ascii="Times New Roman" w:hAnsi="Times New Roman"/>
          <w:b/>
          <w:bCs/>
          <w:sz w:val="26"/>
          <w:szCs w:val="26"/>
          <w:lang w:val="vi-VN"/>
        </w:rPr>
        <w:t xml:space="preserve">Nhạc cụ: </w:t>
      </w:r>
      <w:r>
        <w:rPr>
          <w:rFonts w:ascii="Times New Roman" w:hAnsi="Times New Roman"/>
          <w:sz w:val="26"/>
          <w:szCs w:val="26"/>
          <w:lang w:val="en-GB"/>
        </w:rPr>
        <w:t>T</w:t>
      </w:r>
      <w:r>
        <w:rPr>
          <w:rFonts w:ascii="Times New Roman" w:hAnsi="Times New Roman"/>
          <w:sz w:val="26"/>
          <w:szCs w:val="26"/>
          <w:lang w:val="vi-VN"/>
        </w:rPr>
        <w:t>rình bày một trong các bài tập</w:t>
      </w:r>
      <w:r>
        <w:rPr>
          <w:rFonts w:ascii="Times New Roman" w:hAnsi="Times New Roman"/>
          <w:sz w:val="26"/>
          <w:szCs w:val="26"/>
          <w:lang w:val="en-GB"/>
        </w:rPr>
        <w:t xml:space="preserve"> nhac cụ thể hiện</w:t>
      </w:r>
      <w:r>
        <w:rPr>
          <w:rFonts w:ascii="Times New Roman" w:hAnsi="Times New Roman"/>
          <w:sz w:val="26"/>
          <w:szCs w:val="26"/>
          <w:lang w:val="vi-VN"/>
        </w:rPr>
        <w:t xml:space="preserve"> tiết tấu hoặc bài tập</w:t>
      </w:r>
      <w:r>
        <w:rPr>
          <w:rFonts w:ascii="Times New Roman" w:hAnsi="Times New Roman"/>
          <w:sz w:val="26"/>
          <w:szCs w:val="26"/>
          <w:lang w:val="en-GB"/>
        </w:rPr>
        <w:t xml:space="preserve"> nhạc cụ thể hiện</w:t>
      </w:r>
      <w:r>
        <w:rPr>
          <w:rFonts w:ascii="Times New Roman" w:hAnsi="Times New Roman"/>
          <w:sz w:val="26"/>
          <w:szCs w:val="26"/>
          <w:lang w:val="vi-VN"/>
        </w:rPr>
        <w:t xml:space="preserve"> giai điệu đã học theo hình thức cá nhân/nhóm </w:t>
      </w:r>
    </w:p>
    <w:p>
      <w:pPr>
        <w:pStyle w:val="6"/>
        <w:tabs>
          <w:tab w:val="left" w:pos="4350"/>
        </w:tabs>
        <w:ind w:left="284"/>
        <w:rPr>
          <w:rFonts w:eastAsia="Calibri" w:cs="Times New Roman"/>
          <w:b/>
          <w:szCs w:val="26"/>
        </w:rPr>
      </w:pPr>
    </w:p>
    <w:p>
      <w:pPr>
        <w:pStyle w:val="6"/>
        <w:tabs>
          <w:tab w:val="left" w:pos="4350"/>
        </w:tabs>
        <w:ind w:left="284"/>
        <w:rPr>
          <w:rFonts w:eastAsia="Calibri" w:cs="Times New Roman"/>
          <w:b/>
          <w:szCs w:val="26"/>
        </w:rPr>
      </w:pPr>
      <w:r>
        <w:rPr>
          <w:rFonts w:eastAsia="Calibri" w:cs="Times New Roman"/>
          <w:b/>
          <w:szCs w:val="26"/>
        </w:rPr>
        <w:t>III. Hướng dẫn chấm:</w:t>
      </w:r>
    </w:p>
    <w:p>
      <w:pPr>
        <w:pStyle w:val="6"/>
        <w:tabs>
          <w:tab w:val="left" w:pos="4350"/>
        </w:tabs>
        <w:ind w:left="284"/>
        <w:rPr>
          <w:rFonts w:eastAsia="Calibri" w:cs="Times New Roman"/>
          <w:b/>
          <w:szCs w:val="26"/>
        </w:rPr>
      </w:pPr>
      <w:r>
        <w:rPr>
          <w:rFonts w:eastAsia="Calibri" w:cs="Times New Roman"/>
          <w:b/>
          <w:szCs w:val="26"/>
        </w:rPr>
        <w:t>1. Hát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2"/>
        <w:gridCol w:w="2693"/>
        <w:gridCol w:w="3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2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>Tiêu chí đánh giá</w:t>
            </w:r>
          </w:p>
        </w:tc>
        <w:tc>
          <w:tcPr>
            <w:tcW w:w="2693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>Đạt</w:t>
            </w:r>
          </w:p>
        </w:tc>
        <w:tc>
          <w:tcPr>
            <w:tcW w:w="3544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>Chưa đạt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2" w:type="dxa"/>
            <w:vAlign w:val="center"/>
          </w:tcPr>
          <w:p>
            <w:pPr>
              <w:ind w:left="284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 Hát đúng giai điệu và lời ca</w:t>
            </w:r>
          </w:p>
        </w:tc>
        <w:tc>
          <w:tcPr>
            <w:tcW w:w="2693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2" w:type="dxa"/>
            <w:vAlign w:val="center"/>
          </w:tcPr>
          <w:p>
            <w:pPr>
              <w:ind w:left="284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 Hát đúng sắc thái, tính chất âm nhạc của bài hát</w:t>
            </w:r>
          </w:p>
        </w:tc>
        <w:tc>
          <w:tcPr>
            <w:tcW w:w="2693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2" w:type="dxa"/>
            <w:vAlign w:val="center"/>
          </w:tcPr>
          <w:p>
            <w:pPr>
              <w:tabs>
                <w:tab w:val="left" w:pos="4350"/>
              </w:tabs>
              <w:ind w:left="284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 Biết hát kết hợp với gõ đệm (theo phách, theo nhịp…) hoặc vận động hoặc đánh nhịp</w:t>
            </w:r>
          </w:p>
        </w:tc>
        <w:tc>
          <w:tcPr>
            <w:tcW w:w="2693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2" w:type="dxa"/>
            <w:vAlign w:val="center"/>
          </w:tcPr>
          <w:p>
            <w:pPr>
              <w:tabs>
                <w:tab w:val="left" w:pos="4350"/>
              </w:tabs>
              <w:ind w:left="284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 Biết thể hiện bài hát với các hình thức song ca, tốp ca…</w:t>
            </w:r>
          </w:p>
        </w:tc>
        <w:tc>
          <w:tcPr>
            <w:tcW w:w="2693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</w:tr>
    </w:tbl>
    <w:p>
      <w:pPr>
        <w:pStyle w:val="6"/>
        <w:tabs>
          <w:tab w:val="left" w:pos="4350"/>
        </w:tabs>
        <w:ind w:left="284"/>
        <w:rPr>
          <w:rFonts w:eastAsia="Calibri" w:cs="Times New Roman"/>
          <w:b/>
          <w:szCs w:val="26"/>
        </w:rPr>
      </w:pPr>
      <w:r>
        <w:rPr>
          <w:rFonts w:eastAsia="Calibri" w:cs="Times New Roman"/>
          <w:b/>
          <w:szCs w:val="26"/>
        </w:rPr>
        <w:t>2. Đọc nhạc: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2"/>
        <w:gridCol w:w="2693"/>
        <w:gridCol w:w="3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2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>Tiêu chí đánh giá</w:t>
            </w:r>
          </w:p>
        </w:tc>
        <w:tc>
          <w:tcPr>
            <w:tcW w:w="2693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>Đạt</w:t>
            </w:r>
          </w:p>
        </w:tc>
        <w:tc>
          <w:tcPr>
            <w:tcW w:w="3544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>Chưa đạt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2" w:type="dxa"/>
            <w:vAlign w:val="center"/>
          </w:tcPr>
          <w:p>
            <w:pPr>
              <w:ind w:left="284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 Đọc đúng tên nốt nhạc </w:t>
            </w:r>
          </w:p>
        </w:tc>
        <w:tc>
          <w:tcPr>
            <w:tcW w:w="2693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2" w:type="dxa"/>
            <w:vAlign w:val="center"/>
          </w:tcPr>
          <w:p>
            <w:pPr>
              <w:ind w:left="284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 Đọc đúng cao độ và trường độ</w:t>
            </w:r>
          </w:p>
        </w:tc>
        <w:tc>
          <w:tcPr>
            <w:tcW w:w="2693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2" w:type="dxa"/>
            <w:vAlign w:val="center"/>
          </w:tcPr>
          <w:p>
            <w:pPr>
              <w:ind w:left="284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 Biết đọc nhạc kết hợp gõ đệm (theo phách, theo nhịp…)</w:t>
            </w:r>
          </w:p>
        </w:tc>
        <w:tc>
          <w:tcPr>
            <w:tcW w:w="2693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2" w:type="dxa"/>
            <w:vAlign w:val="center"/>
          </w:tcPr>
          <w:p>
            <w:pPr>
              <w:tabs>
                <w:tab w:val="left" w:pos="4350"/>
              </w:tabs>
              <w:ind w:left="284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CA"/>
              </w:rPr>
              <w:t xml:space="preserve">4.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Biết </w:t>
            </w:r>
            <w:r>
              <w:rPr>
                <w:rFonts w:ascii="Times New Roman" w:hAnsi="Times New Roman"/>
                <w:sz w:val="26"/>
                <w:szCs w:val="26"/>
                <w:lang w:val="en-CA"/>
              </w:rPr>
              <w:t xml:space="preserve">thể hiện sắc thái hoặc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đọc bè đơn giản trong bài đọc nhạc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693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</w:tr>
    </w:tbl>
    <w:p>
      <w:pPr>
        <w:pStyle w:val="6"/>
        <w:ind w:left="284"/>
        <w:rPr>
          <w:rFonts w:eastAsia="Calibri" w:cs="Times New Roman"/>
          <w:szCs w:val="26"/>
        </w:rPr>
      </w:pPr>
      <w:r>
        <w:rPr>
          <w:rFonts w:eastAsia="Calibri" w:cs="Times New Roman"/>
          <w:b/>
          <w:szCs w:val="26"/>
        </w:rPr>
        <w:t>3. Nhạc cụ:</w:t>
      </w:r>
    </w:p>
    <w:tbl>
      <w:tblPr>
        <w:tblStyle w:val="5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1"/>
        <w:gridCol w:w="2814"/>
        <w:gridCol w:w="3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1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>Tiêu chí đánh giá (Nhạc cụ thể hiện giai điệu)</w:t>
            </w:r>
          </w:p>
        </w:tc>
        <w:tc>
          <w:tcPr>
            <w:tcW w:w="2814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>Đạt</w:t>
            </w:r>
          </w:p>
        </w:tc>
        <w:tc>
          <w:tcPr>
            <w:tcW w:w="3402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>Chưa đạt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1" w:type="dxa"/>
            <w:vAlign w:val="center"/>
          </w:tcPr>
          <w:p>
            <w:pPr>
              <w:ind w:left="284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1. </w:t>
            </w:r>
            <w:r>
              <w:rPr>
                <w:rFonts w:ascii="Times New Roman" w:hAnsi="Times New Roman"/>
                <w:sz w:val="26"/>
                <w:szCs w:val="26"/>
              </w:rPr>
              <w:t>Biết chơi nhạc cụ đúng tư thế.</w:t>
            </w:r>
          </w:p>
        </w:tc>
        <w:tc>
          <w:tcPr>
            <w:tcW w:w="2814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  <w:tc>
          <w:tcPr>
            <w:tcW w:w="3402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1" w:type="dxa"/>
            <w:vAlign w:val="center"/>
          </w:tcPr>
          <w:p>
            <w:pPr>
              <w:ind w:left="284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2. Thể hiện đúng cao độ bài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thực hành nhạc cụ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814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  <w:tc>
          <w:tcPr>
            <w:tcW w:w="3402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1" w:type="dxa"/>
            <w:vAlign w:val="center"/>
          </w:tcPr>
          <w:p>
            <w:pPr>
              <w:ind w:left="284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3. Thể hiện đúng trường độ bài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thực hành nhạc cụ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814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  <w:tc>
          <w:tcPr>
            <w:tcW w:w="3402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1" w:type="dxa"/>
            <w:vAlign w:val="center"/>
          </w:tcPr>
          <w:p>
            <w:pPr>
              <w:tabs>
                <w:tab w:val="left" w:pos="4350"/>
              </w:tabs>
              <w:ind w:left="284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4.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Biết</w:t>
            </w:r>
            <w:r>
              <w:rPr>
                <w:rFonts w:ascii="Times New Roman" w:hAnsi="Times New Roman" w:eastAsia="Calibri"/>
                <w:spacing w:val="5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điều</w:t>
            </w:r>
            <w:r>
              <w:rPr>
                <w:rFonts w:ascii="Times New Roman" w:hAnsi="Times New Roman" w:eastAsia="Calibri"/>
                <w:spacing w:val="7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chỉnh</w:t>
            </w:r>
            <w:r>
              <w:rPr>
                <w:rFonts w:ascii="Times New Roman" w:hAnsi="Times New Roman" w:eastAsia="Calibri"/>
                <w:spacing w:val="8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cường</w:t>
            </w:r>
            <w:r>
              <w:rPr>
                <w:rFonts w:ascii="Times New Roman" w:hAnsi="Times New Roman" w:eastAsia="Calibri"/>
                <w:spacing w:val="6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độ</w:t>
            </w:r>
            <w:r>
              <w:rPr>
                <w:rFonts w:ascii="Times New Roman" w:hAnsi="Times New Roman" w:eastAsia="Calibri"/>
                <w:spacing w:val="8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để</w:t>
            </w:r>
            <w:r>
              <w:rPr>
                <w:rFonts w:ascii="Times New Roman" w:hAnsi="Times New Roman" w:eastAsia="Calibri"/>
                <w:spacing w:val="5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tạo</w:t>
            </w:r>
            <w:r>
              <w:rPr>
                <w:rFonts w:ascii="Times New Roman" w:hAnsi="Times New Roman" w:eastAsia="Calibri"/>
                <w:spacing w:val="4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nên</w:t>
            </w:r>
            <w:r>
              <w:rPr>
                <w:rFonts w:ascii="Times New Roman" w:hAnsi="Times New Roman" w:eastAsia="Calibri"/>
                <w:spacing w:val="5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sự</w:t>
            </w:r>
            <w:r>
              <w:rPr>
                <w:rFonts w:ascii="Times New Roman" w:hAnsi="Times New Roman" w:eastAsia="Calibri"/>
                <w:spacing w:val="5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hài</w:t>
            </w:r>
            <w:r>
              <w:rPr>
                <w:rFonts w:ascii="Times New Roman" w:hAnsi="Times New Roman" w:eastAsia="Calibri"/>
                <w:spacing w:val="8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hoà;</w:t>
            </w:r>
            <w:r>
              <w:rPr>
                <w:rFonts w:ascii="Times New Roman" w:hAnsi="Times New Roman" w:eastAsia="Calibri"/>
                <w:spacing w:val="4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biểu</w:t>
            </w:r>
            <w:r>
              <w:rPr>
                <w:rFonts w:ascii="Times New Roman" w:hAnsi="Times New Roman" w:eastAsia="Calibri"/>
                <w:spacing w:val="5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lộ</w:t>
            </w:r>
            <w:r>
              <w:rPr>
                <w:rFonts w:ascii="Times New Roman" w:hAnsi="Times New Roman" w:eastAsia="Calibri"/>
                <w:spacing w:val="9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cảm</w:t>
            </w:r>
            <w:r>
              <w:rPr>
                <w:rFonts w:ascii="Times New Roman" w:hAnsi="Times New Roman" w:eastAsia="Calibri"/>
                <w:spacing w:val="2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xúc</w:t>
            </w:r>
            <w:r>
              <w:rPr>
                <w:rFonts w:ascii="Times New Roman" w:hAnsi="Times New Roman" w:eastAsia="Calibri"/>
                <w:spacing w:val="5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phù</w:t>
            </w:r>
            <w:r>
              <w:rPr>
                <w:rFonts w:ascii="Times New Roman" w:hAnsi="Times New Roman" w:eastAsia="Calibri"/>
                <w:spacing w:val="8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hợp</w:t>
            </w:r>
            <w:r>
              <w:rPr>
                <w:rFonts w:ascii="Times New Roman" w:hAnsi="Times New Roman" w:eastAsia="Calibri"/>
                <w:spacing w:val="5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với</w:t>
            </w:r>
            <w:r>
              <w:rPr>
                <w:rFonts w:ascii="Times New Roman" w:hAnsi="Times New Roman" w:eastAsia="Calibri"/>
                <w:spacing w:val="6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tính</w:t>
            </w:r>
            <w:r>
              <w:rPr>
                <w:rFonts w:ascii="Times New Roman" w:hAnsi="Times New Roman" w:eastAsia="Calibri"/>
                <w:spacing w:val="6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chất</w:t>
            </w:r>
            <w:r>
              <w:rPr>
                <w:rFonts w:ascii="Times New Roman" w:hAnsi="Times New Roman" w:eastAsia="Calibri"/>
                <w:spacing w:val="5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âm nhạc</w:t>
            </w:r>
            <w:r>
              <w:rPr>
                <w:rFonts w:ascii="Times New Roman" w:hAnsi="Times New Roman" w:eastAsia="Calibri"/>
                <w:sz w:val="26"/>
                <w:szCs w:val="26"/>
              </w:rPr>
              <w:t>.</w:t>
            </w:r>
          </w:p>
        </w:tc>
        <w:tc>
          <w:tcPr>
            <w:tcW w:w="2814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  <w:tc>
          <w:tcPr>
            <w:tcW w:w="3402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</w:tr>
    </w:tbl>
    <w:p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>
      <w:pPr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>
      <w:pPr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>
      <w:pPr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>
      <w:pPr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>
      <w:pPr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>
      <w:pPr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>
      <w:pPr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- Đạt:</w:t>
      </w:r>
      <w:r>
        <w:rPr>
          <w:rFonts w:ascii="Times New Roman" w:hAnsi="Times New Roman"/>
          <w:color w:val="000000"/>
          <w:sz w:val="26"/>
          <w:szCs w:val="26"/>
        </w:rPr>
        <w:t xml:space="preserve"> Học sinh đạt ít nhất 2 trong 4 tiêu chí trong bảng tiêu chí đánh giá</w:t>
      </w:r>
    </w:p>
    <w:p>
      <w:pPr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- Chưa đạt:</w:t>
      </w:r>
      <w:r>
        <w:rPr>
          <w:rFonts w:ascii="Times New Roman" w:hAnsi="Times New Roman"/>
          <w:color w:val="000000"/>
          <w:sz w:val="26"/>
          <w:szCs w:val="26"/>
        </w:rPr>
        <w:t xml:space="preserve"> Học sinh đạt 1 hoặc không đạt tiêu chí nào trong bảng tiêu chí đánh giá</w:t>
      </w:r>
    </w:p>
    <w:p>
      <w:pPr>
        <w:tabs>
          <w:tab w:val="left" w:pos="4350"/>
        </w:tabs>
        <w:jc w:val="center"/>
        <w:rPr>
          <w:rFonts w:ascii="Times New Roman" w:hAnsi="Times New Roman" w:eastAsia="Calibri"/>
          <w:b/>
          <w:sz w:val="26"/>
          <w:szCs w:val="26"/>
        </w:rPr>
      </w:pPr>
    </w:p>
    <w:p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>
      <w:pPr>
        <w:rPr>
          <w:rFonts w:ascii="Times New Roman" w:hAnsi="Times New Roman" w:eastAsia="Calibri"/>
          <w:b/>
        </w:rPr>
      </w:pPr>
    </w:p>
    <w:p>
      <w:pPr>
        <w:tabs>
          <w:tab w:val="left" w:pos="912"/>
        </w:tabs>
        <w:rPr>
          <w:rFonts w:ascii="Times New Roman" w:hAnsi="Times New Roman"/>
          <w:b/>
          <w:bCs/>
        </w:rPr>
      </w:pPr>
    </w:p>
    <w:p>
      <w:pPr>
        <w:tabs>
          <w:tab w:val="left" w:pos="912"/>
        </w:tabs>
        <w:rPr>
          <w:rFonts w:ascii="Times New Roman" w:hAnsi="Times New Roman"/>
        </w:rPr>
      </w:pPr>
    </w:p>
    <w:p>
      <w:pPr>
        <w:tabs>
          <w:tab w:val="left" w:pos="6168"/>
        </w:tabs>
        <w:rPr>
          <w:rFonts w:ascii="Times New Roman" w:hAnsi="Times New Roman"/>
          <w:b/>
          <w:bCs/>
          <w:szCs w:val="26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bCs/>
          <w:szCs w:val="26"/>
        </w:rPr>
        <w:t xml:space="preserve">Người ra đề </w:t>
      </w:r>
    </w:p>
    <w:p>
      <w:pPr>
        <w:tabs>
          <w:tab w:val="left" w:pos="6168"/>
        </w:tabs>
        <w:rPr>
          <w:rFonts w:ascii="Times New Roman" w:hAnsi="Times New Roman"/>
          <w:b/>
          <w:bCs/>
          <w:szCs w:val="26"/>
        </w:rPr>
      </w:pPr>
    </w:p>
    <w:p>
      <w:pPr>
        <w:tabs>
          <w:tab w:val="left" w:pos="6168"/>
        </w:tabs>
        <w:rPr>
          <w:rFonts w:ascii="Times New Roman" w:hAnsi="Times New Roman"/>
          <w:b/>
          <w:bCs/>
          <w:szCs w:val="26"/>
        </w:rPr>
      </w:pPr>
    </w:p>
    <w:p>
      <w:pPr>
        <w:tabs>
          <w:tab w:val="left" w:pos="6168"/>
        </w:tabs>
        <w:rPr>
          <w:rFonts w:ascii="Times New Roman" w:hAnsi="Times New Roman"/>
          <w:b/>
          <w:bCs/>
          <w:szCs w:val="26"/>
        </w:rPr>
      </w:pPr>
    </w:p>
    <w:p>
      <w:pPr>
        <w:tabs>
          <w:tab w:val="left" w:pos="6168"/>
        </w:tabs>
        <w:rPr>
          <w:rFonts w:ascii="Times New Roman" w:hAnsi="Times New Roman"/>
          <w:b/>
          <w:bCs/>
          <w:szCs w:val="26"/>
        </w:rPr>
      </w:pPr>
      <w:r>
        <w:rPr>
          <w:rFonts w:ascii="Times New Roman" w:hAnsi="Times New Roman"/>
          <w:b/>
          <w:bCs/>
          <w:szCs w:val="26"/>
        </w:rPr>
        <w:t xml:space="preserve">                                                                                  </w:t>
      </w:r>
      <w:r>
        <w:rPr>
          <w:rFonts w:ascii="Times New Roman" w:hAnsi="Times New Roman"/>
          <w:b/>
          <w:bCs/>
          <w:szCs w:val="26"/>
        </w:rPr>
        <w:tab/>
      </w:r>
      <w:r>
        <w:rPr>
          <w:rFonts w:ascii="Times New Roman" w:hAnsi="Times New Roman"/>
          <w:b/>
          <w:bCs/>
          <w:szCs w:val="26"/>
        </w:rPr>
        <w:tab/>
      </w:r>
      <w:r>
        <w:rPr>
          <w:rFonts w:ascii="Times New Roman" w:hAnsi="Times New Roman"/>
          <w:b/>
          <w:bCs/>
          <w:szCs w:val="26"/>
        </w:rPr>
        <w:tab/>
      </w:r>
      <w:r>
        <w:rPr>
          <w:rFonts w:ascii="Times New Roman" w:hAnsi="Times New Roman"/>
          <w:b/>
          <w:bCs/>
          <w:szCs w:val="26"/>
        </w:rPr>
        <w:tab/>
      </w:r>
      <w:r>
        <w:rPr>
          <w:rFonts w:ascii="Times New Roman" w:hAnsi="Times New Roman"/>
          <w:b/>
          <w:bCs/>
          <w:szCs w:val="26"/>
        </w:rPr>
        <w:tab/>
      </w:r>
      <w:r>
        <w:rPr>
          <w:rFonts w:ascii="Times New Roman" w:hAnsi="Times New Roman"/>
          <w:b/>
          <w:bCs/>
          <w:szCs w:val="26"/>
        </w:rPr>
        <w:tab/>
      </w:r>
      <w:r>
        <w:rPr>
          <w:rFonts w:ascii="Times New Roman" w:hAnsi="Times New Roman"/>
          <w:b/>
          <w:bCs/>
          <w:szCs w:val="26"/>
        </w:rPr>
        <w:t xml:space="preserve">      Nhóm nghệ thuật</w:t>
      </w:r>
    </w:p>
    <w:p>
      <w:pPr>
        <w:tabs>
          <w:tab w:val="left" w:pos="6060"/>
        </w:tabs>
        <w:rPr>
          <w:rFonts w:ascii="Times New Roman" w:hAnsi="Times New Roman"/>
        </w:rPr>
      </w:pPr>
    </w:p>
    <w:p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ab/>
      </w:r>
    </w:p>
    <w:sectPr>
      <w:pgSz w:w="15840" w:h="12240" w:orient="landscape"/>
      <w:pgMar w:top="720" w:right="720" w:bottom="720" w:left="720" w:header="708" w:footer="708" w:gutter="0"/>
      <w:cols w:space="708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.VnTime">
    <w:altName w:val="Segoe Print"/>
    <w:panose1 w:val="020B7200000000000000"/>
    <w:charset w:val="00"/>
    <w:family w:val="swiss"/>
    <w:pitch w:val="default"/>
    <w:sig w:usb0="00000000" w:usb1="00000000" w:usb2="00000000" w:usb3="00000000" w:csb0="00000001" w:csb1="00000000"/>
  </w:font>
  <w:font w:name="TimesNewRomanPS-BoldMT">
    <w:altName w:val="Arial"/>
    <w:panose1 w:val="00000000000000000000"/>
    <w:charset w:val="00"/>
    <w:family w:val="swiss"/>
    <w:pitch w:val="default"/>
    <w:sig w:usb0="00000000" w:usb1="00000000" w:usb2="00000000" w:usb3="00000000" w:csb0="000001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D25B1B"/>
    <w:multiLevelType w:val="multilevel"/>
    <w:tmpl w:val="2ED25B1B"/>
    <w:lvl w:ilvl="0" w:tentative="0">
      <w:start w:val="0"/>
      <w:numFmt w:val="bullet"/>
      <w:lvlText w:val="-"/>
      <w:lvlJc w:val="left"/>
      <w:pPr>
        <w:ind w:left="1080" w:hanging="360"/>
      </w:pPr>
      <w:rPr>
        <w:rFonts w:hint="default" w:ascii="Times New Roman" w:hAnsi="Times New Roman" w:cs="Times New Roman" w:eastAsiaTheme="minorHAnsi"/>
        <w:b/>
        <w:i w:val="0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2FCF576A"/>
    <w:multiLevelType w:val="multilevel"/>
    <w:tmpl w:val="2FCF576A"/>
    <w:lvl w:ilvl="0" w:tentative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36320D"/>
    <w:multiLevelType w:val="multilevel"/>
    <w:tmpl w:val="5D36320D"/>
    <w:lvl w:ilvl="0" w:tentative="0">
      <w:start w:val="3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NewRomanPS-BoldMT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13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30E"/>
    <w:rsid w:val="0000359B"/>
    <w:rsid w:val="000238CD"/>
    <w:rsid w:val="0002458C"/>
    <w:rsid w:val="00033FB8"/>
    <w:rsid w:val="000456DA"/>
    <w:rsid w:val="000830C3"/>
    <w:rsid w:val="000848C5"/>
    <w:rsid w:val="000937BC"/>
    <w:rsid w:val="000A2DE4"/>
    <w:rsid w:val="000B4937"/>
    <w:rsid w:val="000C4AC0"/>
    <w:rsid w:val="000D48AA"/>
    <w:rsid w:val="001155B9"/>
    <w:rsid w:val="001739E8"/>
    <w:rsid w:val="00192C01"/>
    <w:rsid w:val="001D5F34"/>
    <w:rsid w:val="00205D32"/>
    <w:rsid w:val="002441FC"/>
    <w:rsid w:val="00267195"/>
    <w:rsid w:val="0027305D"/>
    <w:rsid w:val="00287558"/>
    <w:rsid w:val="002948E9"/>
    <w:rsid w:val="002A33BC"/>
    <w:rsid w:val="002C04F3"/>
    <w:rsid w:val="002E7400"/>
    <w:rsid w:val="00303BBB"/>
    <w:rsid w:val="00315294"/>
    <w:rsid w:val="0031632E"/>
    <w:rsid w:val="00320229"/>
    <w:rsid w:val="00354B58"/>
    <w:rsid w:val="003815E2"/>
    <w:rsid w:val="00396E5D"/>
    <w:rsid w:val="003B4D3A"/>
    <w:rsid w:val="003D46D8"/>
    <w:rsid w:val="003E071D"/>
    <w:rsid w:val="003E07AE"/>
    <w:rsid w:val="003E5CA8"/>
    <w:rsid w:val="003F24AB"/>
    <w:rsid w:val="00425562"/>
    <w:rsid w:val="0042659C"/>
    <w:rsid w:val="004416DF"/>
    <w:rsid w:val="00463C8D"/>
    <w:rsid w:val="00473C90"/>
    <w:rsid w:val="004873FA"/>
    <w:rsid w:val="004A1333"/>
    <w:rsid w:val="005032A5"/>
    <w:rsid w:val="00512407"/>
    <w:rsid w:val="00530A3D"/>
    <w:rsid w:val="00536D14"/>
    <w:rsid w:val="00545DA4"/>
    <w:rsid w:val="00556A34"/>
    <w:rsid w:val="00562694"/>
    <w:rsid w:val="0058023D"/>
    <w:rsid w:val="00584F38"/>
    <w:rsid w:val="005B08B8"/>
    <w:rsid w:val="005B0B7F"/>
    <w:rsid w:val="005B6854"/>
    <w:rsid w:val="005E23A4"/>
    <w:rsid w:val="005E3738"/>
    <w:rsid w:val="005F2D3F"/>
    <w:rsid w:val="0060788A"/>
    <w:rsid w:val="00631533"/>
    <w:rsid w:val="00634A8F"/>
    <w:rsid w:val="00644FF4"/>
    <w:rsid w:val="00653EA5"/>
    <w:rsid w:val="00667463"/>
    <w:rsid w:val="006A3E6E"/>
    <w:rsid w:val="006B4D1F"/>
    <w:rsid w:val="006D691A"/>
    <w:rsid w:val="007058F0"/>
    <w:rsid w:val="00713CC1"/>
    <w:rsid w:val="00745F4E"/>
    <w:rsid w:val="007610C1"/>
    <w:rsid w:val="007617BD"/>
    <w:rsid w:val="00764927"/>
    <w:rsid w:val="00765C12"/>
    <w:rsid w:val="007A6F95"/>
    <w:rsid w:val="007B30C0"/>
    <w:rsid w:val="007B6290"/>
    <w:rsid w:val="007C030E"/>
    <w:rsid w:val="007C3E15"/>
    <w:rsid w:val="007D37FD"/>
    <w:rsid w:val="007E69AE"/>
    <w:rsid w:val="00804EC3"/>
    <w:rsid w:val="008155DA"/>
    <w:rsid w:val="00824EC4"/>
    <w:rsid w:val="00843E12"/>
    <w:rsid w:val="00881069"/>
    <w:rsid w:val="00884E8D"/>
    <w:rsid w:val="00887E6A"/>
    <w:rsid w:val="008A2E61"/>
    <w:rsid w:val="008B77A2"/>
    <w:rsid w:val="008D03A8"/>
    <w:rsid w:val="008E1DB4"/>
    <w:rsid w:val="008F6B3E"/>
    <w:rsid w:val="00905D2A"/>
    <w:rsid w:val="00916FC7"/>
    <w:rsid w:val="009706CC"/>
    <w:rsid w:val="00971D3E"/>
    <w:rsid w:val="00980577"/>
    <w:rsid w:val="00984429"/>
    <w:rsid w:val="00991264"/>
    <w:rsid w:val="009E1438"/>
    <w:rsid w:val="00A07C9B"/>
    <w:rsid w:val="00A56844"/>
    <w:rsid w:val="00A61261"/>
    <w:rsid w:val="00A83563"/>
    <w:rsid w:val="00AA1E52"/>
    <w:rsid w:val="00B33EBE"/>
    <w:rsid w:val="00B410AB"/>
    <w:rsid w:val="00B46784"/>
    <w:rsid w:val="00B565EC"/>
    <w:rsid w:val="00B6120A"/>
    <w:rsid w:val="00B8315C"/>
    <w:rsid w:val="00B91096"/>
    <w:rsid w:val="00B94E1A"/>
    <w:rsid w:val="00B96B41"/>
    <w:rsid w:val="00BA05ED"/>
    <w:rsid w:val="00BC27E1"/>
    <w:rsid w:val="00C07637"/>
    <w:rsid w:val="00C25CC7"/>
    <w:rsid w:val="00C4497F"/>
    <w:rsid w:val="00C44FDD"/>
    <w:rsid w:val="00C60763"/>
    <w:rsid w:val="00CC38D2"/>
    <w:rsid w:val="00CD4A6B"/>
    <w:rsid w:val="00D119A7"/>
    <w:rsid w:val="00D2764F"/>
    <w:rsid w:val="00D31DBD"/>
    <w:rsid w:val="00D3601C"/>
    <w:rsid w:val="00D6009A"/>
    <w:rsid w:val="00D87397"/>
    <w:rsid w:val="00DC6588"/>
    <w:rsid w:val="00DD1E9E"/>
    <w:rsid w:val="00DE39A8"/>
    <w:rsid w:val="00E272E4"/>
    <w:rsid w:val="00E346D6"/>
    <w:rsid w:val="00E431B4"/>
    <w:rsid w:val="00E81215"/>
    <w:rsid w:val="00EB73AD"/>
    <w:rsid w:val="00F70370"/>
    <w:rsid w:val="00F72C27"/>
    <w:rsid w:val="00F84A23"/>
    <w:rsid w:val="00FA3898"/>
    <w:rsid w:val="00FA71B6"/>
    <w:rsid w:val="00FF10C3"/>
    <w:rsid w:val="24991195"/>
    <w:rsid w:val="2D5A2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after="0" w:line="240" w:lineRule="auto"/>
    </w:pPr>
    <w:rPr>
      <w:rFonts w:ascii=".VnTime" w:hAnsi=".VnTime" w:eastAsia="Times New Roman" w:cs="Times New Roman"/>
      <w:sz w:val="28"/>
      <w:szCs w:val="28"/>
      <w:lang w:val="en-US" w:eastAsia="en-US" w:bidi="ar-SA"/>
    </w:rPr>
  </w:style>
  <w:style w:type="character" w:default="1" w:styleId="2">
    <w:name w:val="Default Paragraph Font"/>
    <w:autoRedefine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99"/>
    <w:pPr>
      <w:autoSpaceDN w:val="0"/>
      <w:spacing w:before="100" w:after="100"/>
    </w:pPr>
    <w:rPr>
      <w:rFonts w:ascii="Times New Roman" w:hAnsi="Times New Roman"/>
      <w:sz w:val="24"/>
      <w:szCs w:val="24"/>
    </w:rPr>
  </w:style>
  <w:style w:type="table" w:styleId="5">
    <w:name w:val="Table Grid"/>
    <w:basedOn w:val="3"/>
    <w:uiPriority w:val="39"/>
    <w:pPr>
      <w:spacing w:after="0" w:line="240" w:lineRule="auto"/>
    </w:pPr>
    <w:rPr>
      <w:rFonts w:ascii="Times New Roman" w:hAnsi="Times New Roman"/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qFormat/>
    <w:uiPriority w:val="34"/>
    <w:pPr>
      <w:spacing w:after="160" w:line="256" w:lineRule="auto"/>
      <w:ind w:left="720"/>
      <w:contextualSpacing/>
    </w:pPr>
    <w:rPr>
      <w:rFonts w:ascii="Times New Roman" w:hAnsi="Times New Roman" w:eastAsiaTheme="minorHAnsi" w:cstheme="minorBidi"/>
      <w:sz w:val="26"/>
      <w:szCs w:val="22"/>
    </w:rPr>
  </w:style>
  <w:style w:type="paragraph" w:customStyle="1" w:styleId="7">
    <w:name w:val="HGDoanthuong"/>
    <w:basedOn w:val="1"/>
    <w:qFormat/>
    <w:uiPriority w:val="0"/>
    <w:pPr>
      <w:spacing w:before="120" w:line="312" w:lineRule="auto"/>
      <w:ind w:firstLine="709"/>
      <w:jc w:val="both"/>
    </w:pPr>
    <w:rPr>
      <w:rFonts w:ascii="Times New Roman" w:hAnsi="Times New Roman"/>
      <w:color w:val="000000"/>
      <w:lang w:val="vi-VN"/>
    </w:rPr>
  </w:style>
  <w:style w:type="table" w:customStyle="1" w:styleId="8">
    <w:name w:val="Table Grid Light1"/>
    <w:basedOn w:val="3"/>
    <w:uiPriority w:val="40"/>
    <w:pPr>
      <w:spacing w:after="0" w:line="240" w:lineRule="auto"/>
    </w:p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Grid Table Light"/>
    <w:basedOn w:val="3"/>
    <w:uiPriority w:val="40"/>
    <w:pPr>
      <w:spacing w:after="0" w:line="240" w:lineRule="auto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1240</Words>
  <Characters>7069</Characters>
  <Lines>58</Lines>
  <Paragraphs>16</Paragraphs>
  <TotalTime>718</TotalTime>
  <ScaleCrop>false</ScaleCrop>
  <LinksUpToDate>false</LinksUpToDate>
  <CharactersWithSpaces>8293</CharactersWithSpaces>
  <Application>WPS Office_12.2.0.16731_F1E327BC-269C-435d-A152-05C5408002CA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2023-08-22T08:27:00Z</dcterms:created>
  <dc:creator>Windows 11</dc:creator>
  <cp:lastModifiedBy>trang tran</cp:lastModifiedBy>
  <dcterms:modified xsi:type="dcterms:W3CDTF">2024-04-22T02:47:55Z</dcterms:modified>
  <cp:revision>117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1033-12.2.0.16731</vt:lpwstr>
  </property>
  <property fmtid="{D5CDD505-2E9C-101B-9397-08002B2CF9AE}" pid="3" name="ICV">
    <vt:lpwstr>8B014CCA2DE3454486A3769DFDE842DA_13</vt:lpwstr>
  </property>
</Properties>
</file>